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A160" w14:textId="77777777" w:rsidR="00E64F2A" w:rsidRDefault="00A26D7A">
      <w:pPr>
        <w:widowControl w:val="0"/>
        <w:spacing w:after="0" w:line="240" w:lineRule="auto"/>
        <w:jc w:val="center"/>
        <w:rPr>
          <w:rFonts w:asciiTheme="minorHAnsi" w:eastAsia="SimSun" w:hAnsiTheme="minorHAnsi" w:cstheme="minorHAnsi"/>
          <w:b/>
          <w:bCs/>
          <w:kern w:val="3"/>
          <w:sz w:val="28"/>
          <w:szCs w:val="28"/>
          <w:lang w:eastAsia="zh-CN" w:bidi="hi-IN"/>
        </w:rPr>
      </w:pPr>
      <w:r w:rsidRPr="00443B9C">
        <w:rPr>
          <w:rFonts w:asciiTheme="minorHAnsi" w:eastAsia="SimSun" w:hAnsiTheme="minorHAnsi" w:cstheme="minorHAnsi"/>
          <w:b/>
          <w:bCs/>
          <w:kern w:val="3"/>
          <w:sz w:val="28"/>
          <w:szCs w:val="28"/>
          <w:lang w:eastAsia="zh-CN" w:bidi="hi-IN"/>
        </w:rPr>
        <w:t>AYUDAS Y SUBVENCIONES PÚBLICAS</w:t>
      </w:r>
    </w:p>
    <w:p w14:paraId="08FF21D1" w14:textId="77777777" w:rsidR="00E4392C" w:rsidRDefault="00E4392C">
      <w:pPr>
        <w:widowControl w:val="0"/>
        <w:spacing w:after="0" w:line="240" w:lineRule="auto"/>
        <w:jc w:val="center"/>
        <w:rPr>
          <w:rFonts w:asciiTheme="minorHAnsi" w:eastAsia="SimSun" w:hAnsiTheme="minorHAnsi" w:cstheme="minorHAnsi"/>
          <w:b/>
          <w:bCs/>
          <w:kern w:val="3"/>
          <w:sz w:val="28"/>
          <w:szCs w:val="28"/>
          <w:lang w:eastAsia="zh-CN" w:bidi="hi-IN"/>
        </w:rPr>
      </w:pPr>
    </w:p>
    <w:p w14:paraId="0D85FB18" w14:textId="77777777" w:rsidR="00E4392C" w:rsidRDefault="00E4392C">
      <w:pPr>
        <w:widowControl w:val="0"/>
        <w:spacing w:after="0" w:line="240" w:lineRule="auto"/>
        <w:jc w:val="center"/>
        <w:rPr>
          <w:rFonts w:asciiTheme="minorHAnsi" w:eastAsia="SimSun" w:hAnsiTheme="minorHAnsi" w:cstheme="minorHAnsi"/>
          <w:b/>
          <w:bCs/>
          <w:kern w:val="3"/>
          <w:sz w:val="28"/>
          <w:szCs w:val="28"/>
          <w:lang w:eastAsia="zh-CN" w:bidi="hi-IN"/>
        </w:rPr>
      </w:pPr>
    </w:p>
    <w:tbl>
      <w:tblPr>
        <w:tblW w:w="14540" w:type="dxa"/>
        <w:tblCellMar>
          <w:left w:w="255" w:type="dxa"/>
          <w:right w:w="255" w:type="dxa"/>
        </w:tblCellMar>
        <w:tblLook w:val="0000" w:firstRow="0" w:lastRow="0" w:firstColumn="0" w:lastColumn="0" w:noHBand="0" w:noVBand="0"/>
      </w:tblPr>
      <w:tblGrid>
        <w:gridCol w:w="2407"/>
        <w:gridCol w:w="3108"/>
        <w:gridCol w:w="3838"/>
        <w:gridCol w:w="1701"/>
        <w:gridCol w:w="3486"/>
      </w:tblGrid>
      <w:tr w:rsidR="00E4392C" w:rsidRPr="00443B9C" w14:paraId="420328EE" w14:textId="77777777" w:rsidTr="006452F2">
        <w:trPr>
          <w:trHeight w:val="360"/>
        </w:trPr>
        <w:tc>
          <w:tcPr>
            <w:tcW w:w="14540" w:type="dxa"/>
            <w:gridSpan w:val="5"/>
            <w:tcBorders>
              <w:top w:val="single" w:sz="2" w:space="0" w:color="000000"/>
              <w:left w:val="single" w:sz="2" w:space="0" w:color="000000"/>
              <w:bottom w:val="single" w:sz="2" w:space="0" w:color="000000"/>
              <w:right w:val="single" w:sz="2" w:space="0" w:color="000000"/>
            </w:tcBorders>
            <w:shd w:val="clear" w:color="auto" w:fill="9CC2E5" w:themeFill="accent5" w:themeFillTint="99"/>
            <w:tcMar>
              <w:top w:w="55" w:type="dxa"/>
              <w:left w:w="55" w:type="dxa"/>
              <w:bottom w:w="55" w:type="dxa"/>
              <w:right w:w="55" w:type="dxa"/>
            </w:tcMar>
            <w:vAlign w:val="center"/>
          </w:tcPr>
          <w:p w14:paraId="7222F44D" w14:textId="2A0F995E" w:rsidR="00E4392C" w:rsidRPr="00443B9C" w:rsidRDefault="00E4392C" w:rsidP="006452F2">
            <w:pPr>
              <w:widowControl w:val="0"/>
              <w:suppressLineNumbers/>
              <w:spacing w:after="0" w:line="240" w:lineRule="auto"/>
              <w:jc w:val="center"/>
              <w:rPr>
                <w:rFonts w:asciiTheme="minorHAnsi" w:eastAsia="SimSun" w:hAnsiTheme="minorHAnsi" w:cstheme="minorHAnsi"/>
                <w:b/>
                <w:bCs/>
                <w:kern w:val="3"/>
                <w:lang w:eastAsia="zh-CN" w:bidi="hi-IN"/>
              </w:rPr>
            </w:pPr>
            <w:bookmarkStart w:id="0" w:name="_Hlk229033641"/>
            <w:r w:rsidRPr="00443B9C">
              <w:rPr>
                <w:rFonts w:asciiTheme="minorHAnsi" w:eastAsia="SimSun" w:hAnsiTheme="minorHAnsi" w:cstheme="minorHAnsi"/>
                <w:b/>
                <w:bCs/>
                <w:kern w:val="3"/>
                <w:lang w:eastAsia="zh-CN" w:bidi="hi-IN"/>
              </w:rPr>
              <w:t>202</w:t>
            </w:r>
            <w:r>
              <w:rPr>
                <w:rFonts w:asciiTheme="minorHAnsi" w:eastAsia="SimSun" w:hAnsiTheme="minorHAnsi" w:cstheme="minorHAnsi"/>
                <w:b/>
                <w:bCs/>
                <w:kern w:val="3"/>
                <w:lang w:eastAsia="zh-CN" w:bidi="hi-IN"/>
              </w:rPr>
              <w:t>5</w:t>
            </w:r>
          </w:p>
        </w:tc>
      </w:tr>
      <w:tr w:rsidR="00E4392C" w:rsidRPr="00443B9C" w14:paraId="2DC1D2BC" w14:textId="77777777" w:rsidTr="006452F2">
        <w:trPr>
          <w:trHeight w:val="360"/>
        </w:trPr>
        <w:tc>
          <w:tcPr>
            <w:tcW w:w="2407"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0E460F27" w14:textId="77777777" w:rsidR="00E4392C" w:rsidRPr="00443B9C" w:rsidRDefault="00E4392C" w:rsidP="006452F2">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ADMIN</w:t>
            </w:r>
            <w:r>
              <w:rPr>
                <w:rFonts w:asciiTheme="minorHAnsi" w:eastAsia="SimSun" w:hAnsiTheme="minorHAnsi" w:cstheme="minorHAnsi"/>
                <w:b/>
                <w:bCs/>
                <w:kern w:val="3"/>
                <w:lang w:eastAsia="zh-CN" w:bidi="hi-IN"/>
              </w:rPr>
              <w:t>I</w:t>
            </w:r>
            <w:r w:rsidRPr="00443B9C">
              <w:rPr>
                <w:rFonts w:asciiTheme="minorHAnsi" w:eastAsia="SimSun" w:hAnsiTheme="minorHAnsi" w:cstheme="minorHAnsi"/>
                <w:b/>
                <w:bCs/>
                <w:kern w:val="3"/>
                <w:lang w:eastAsia="zh-CN" w:bidi="hi-IN"/>
              </w:rPr>
              <w:t>STRACIÓN CONCEDENTE</w:t>
            </w:r>
          </w:p>
        </w:tc>
        <w:tc>
          <w:tcPr>
            <w:tcW w:w="3108" w:type="dxa"/>
            <w:tcBorders>
              <w:top w:val="single" w:sz="2" w:space="0" w:color="000000"/>
              <w:left w:val="single" w:sz="2" w:space="0" w:color="000000"/>
              <w:bottom w:val="single" w:sz="2" w:space="0" w:color="000000"/>
              <w:right w:val="single" w:sz="2" w:space="0" w:color="000000"/>
            </w:tcBorders>
            <w:shd w:val="clear" w:color="auto" w:fill="9CC2E5" w:themeFill="accent5" w:themeFillTint="99"/>
            <w:vAlign w:val="center"/>
          </w:tcPr>
          <w:p w14:paraId="30BFF2BB" w14:textId="77777777" w:rsidR="00E4392C" w:rsidRPr="00443B9C" w:rsidRDefault="00E4392C" w:rsidP="006452F2">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RESOLUCIÓN</w:t>
            </w:r>
          </w:p>
        </w:tc>
        <w:tc>
          <w:tcPr>
            <w:tcW w:w="3838"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4ECFC62D" w14:textId="77777777" w:rsidR="00E4392C" w:rsidRPr="00443B9C" w:rsidRDefault="00E4392C" w:rsidP="006452F2">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DESCRIPCIÓN</w:t>
            </w:r>
          </w:p>
        </w:tc>
        <w:tc>
          <w:tcPr>
            <w:tcW w:w="1701"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13F288D0" w14:textId="77777777" w:rsidR="00E4392C" w:rsidRPr="00443B9C" w:rsidRDefault="00E4392C" w:rsidP="006452F2">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IMPORTE</w:t>
            </w:r>
          </w:p>
        </w:tc>
        <w:tc>
          <w:tcPr>
            <w:tcW w:w="3486" w:type="dxa"/>
            <w:tcBorders>
              <w:top w:val="single" w:sz="2" w:space="0" w:color="000000"/>
              <w:left w:val="single" w:sz="2" w:space="0" w:color="000000"/>
              <w:bottom w:val="single" w:sz="2" w:space="0" w:color="000000"/>
              <w:right w:val="single" w:sz="2" w:space="0" w:color="000000"/>
            </w:tcBorders>
            <w:shd w:val="clear" w:color="auto" w:fill="9CC2E5" w:themeFill="accent5" w:themeFillTint="99"/>
            <w:tcMar>
              <w:top w:w="55" w:type="dxa"/>
              <w:left w:w="55" w:type="dxa"/>
              <w:bottom w:w="55" w:type="dxa"/>
              <w:right w:w="55" w:type="dxa"/>
            </w:tcMar>
            <w:vAlign w:val="center"/>
          </w:tcPr>
          <w:p w14:paraId="5A774C95" w14:textId="77777777" w:rsidR="00E4392C" w:rsidRPr="00443B9C" w:rsidRDefault="00E4392C" w:rsidP="006452F2">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OBJETO</w:t>
            </w:r>
          </w:p>
        </w:tc>
      </w:tr>
      <w:tr w:rsidR="00E4392C" w:rsidRPr="00443B9C" w14:paraId="6CC5B404" w14:textId="77777777" w:rsidTr="006452F2">
        <w:trPr>
          <w:trHeight w:val="1868"/>
        </w:trPr>
        <w:tc>
          <w:tcPr>
            <w:tcW w:w="2407" w:type="dxa"/>
            <w:tcBorders>
              <w:left w:val="single" w:sz="2" w:space="0" w:color="000000"/>
              <w:bottom w:val="single" w:sz="2" w:space="0" w:color="000000"/>
            </w:tcBorders>
            <w:tcMar>
              <w:top w:w="55" w:type="dxa"/>
              <w:left w:w="55" w:type="dxa"/>
              <w:bottom w:w="55" w:type="dxa"/>
              <w:right w:w="55" w:type="dxa"/>
            </w:tcMar>
            <w:vAlign w:val="center"/>
          </w:tcPr>
          <w:p w14:paraId="7FBE51A2" w14:textId="77777777" w:rsidR="00E4392C" w:rsidRPr="00443B9C" w:rsidRDefault="00E4392C" w:rsidP="006452F2">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Excmo. Cabildo Insular de Tenerife</w:t>
            </w:r>
          </w:p>
        </w:tc>
        <w:tc>
          <w:tcPr>
            <w:tcW w:w="3108" w:type="dxa"/>
            <w:tcBorders>
              <w:left w:val="single" w:sz="2" w:space="0" w:color="000000"/>
              <w:bottom w:val="single" w:sz="2" w:space="0" w:color="000000"/>
              <w:right w:val="single" w:sz="2" w:space="0" w:color="000000"/>
            </w:tcBorders>
            <w:vAlign w:val="center"/>
          </w:tcPr>
          <w:p w14:paraId="434E9DCD" w14:textId="73A561F2" w:rsidR="00E4392C" w:rsidRPr="00443B9C" w:rsidRDefault="00E4392C" w:rsidP="006452F2">
            <w:pPr>
              <w:autoSpaceDE w:val="0"/>
              <w:adjustRightInd w:val="0"/>
              <w:spacing w:after="0" w:line="240" w:lineRule="auto"/>
              <w:jc w:val="both"/>
              <w:rPr>
                <w:rFonts w:asciiTheme="minorHAnsi" w:hAnsiTheme="minorHAnsi" w:cstheme="minorHAnsi"/>
                <w:b/>
                <w:bCs/>
              </w:rPr>
            </w:pPr>
            <w:r w:rsidRPr="00443B9C">
              <w:rPr>
                <w:rFonts w:asciiTheme="minorHAnsi" w:hAnsiTheme="minorHAnsi" w:cstheme="minorHAnsi"/>
              </w:rPr>
              <w:t xml:space="preserve">Resolución del Sr. </w:t>
            </w:r>
            <w:proofErr w:type="gramStart"/>
            <w:r w:rsidRPr="00E4392C">
              <w:rPr>
                <w:rFonts w:asciiTheme="minorHAnsi" w:hAnsiTheme="minorHAnsi" w:cstheme="minorHAnsi"/>
              </w:rPr>
              <w:t>Consejero Delegado</w:t>
            </w:r>
            <w:proofErr w:type="gramEnd"/>
            <w:r w:rsidRPr="00E4392C">
              <w:rPr>
                <w:rFonts w:asciiTheme="minorHAnsi" w:hAnsiTheme="minorHAnsi" w:cstheme="minorHAnsi"/>
              </w:rPr>
              <w:t xml:space="preserve"> en Sector Primario y Bienestar Animal</w:t>
            </w:r>
            <w:r w:rsidRPr="00443B9C">
              <w:rPr>
                <w:rFonts w:asciiTheme="minorHAnsi" w:hAnsiTheme="minorHAnsi" w:cstheme="minorHAnsi"/>
              </w:rPr>
              <w:t xml:space="preserve">, de fecha </w:t>
            </w:r>
            <w:r>
              <w:rPr>
                <w:rFonts w:asciiTheme="minorHAnsi" w:hAnsiTheme="minorHAnsi" w:cstheme="minorHAnsi"/>
              </w:rPr>
              <w:t>8</w:t>
            </w:r>
            <w:r w:rsidRPr="00443B9C">
              <w:rPr>
                <w:rFonts w:asciiTheme="minorHAnsi" w:hAnsiTheme="minorHAnsi" w:cstheme="minorHAnsi"/>
              </w:rPr>
              <w:t xml:space="preserve"> de </w:t>
            </w:r>
            <w:r>
              <w:rPr>
                <w:rFonts w:asciiTheme="minorHAnsi" w:hAnsiTheme="minorHAnsi" w:cstheme="minorHAnsi"/>
              </w:rPr>
              <w:t>marzo</w:t>
            </w:r>
            <w:r w:rsidRPr="00443B9C">
              <w:rPr>
                <w:rFonts w:asciiTheme="minorHAnsi" w:hAnsiTheme="minorHAnsi" w:cstheme="minorHAnsi"/>
              </w:rPr>
              <w:t xml:space="preserve"> de 202</w:t>
            </w:r>
            <w:r>
              <w:rPr>
                <w:rFonts w:asciiTheme="minorHAnsi" w:hAnsiTheme="minorHAnsi" w:cstheme="minorHAnsi"/>
              </w:rPr>
              <w:t>5</w:t>
            </w:r>
          </w:p>
        </w:tc>
        <w:tc>
          <w:tcPr>
            <w:tcW w:w="3838" w:type="dxa"/>
            <w:tcBorders>
              <w:left w:val="single" w:sz="2" w:space="0" w:color="000000"/>
              <w:bottom w:val="single" w:sz="2" w:space="0" w:color="000000"/>
            </w:tcBorders>
            <w:tcMar>
              <w:top w:w="55" w:type="dxa"/>
              <w:left w:w="55" w:type="dxa"/>
              <w:bottom w:w="55" w:type="dxa"/>
              <w:right w:w="55" w:type="dxa"/>
            </w:tcMar>
            <w:vAlign w:val="center"/>
          </w:tcPr>
          <w:p w14:paraId="3A089551" w14:textId="5726F6A3" w:rsidR="00E4392C" w:rsidRPr="00443B9C" w:rsidRDefault="00E4392C" w:rsidP="006452F2">
            <w:pPr>
              <w:autoSpaceDE w:val="0"/>
              <w:adjustRightInd w:val="0"/>
              <w:spacing w:after="0" w:line="240" w:lineRule="auto"/>
              <w:jc w:val="both"/>
              <w:rPr>
                <w:rFonts w:asciiTheme="minorHAnsi" w:hAnsiTheme="minorHAnsi" w:cstheme="minorHAnsi"/>
              </w:rPr>
            </w:pPr>
            <w:r w:rsidRPr="00443B9C">
              <w:rPr>
                <w:rFonts w:asciiTheme="minorHAnsi" w:hAnsiTheme="minorHAnsi" w:cstheme="minorHAnsi"/>
              </w:rPr>
              <w:t xml:space="preserve">Subvención nominativa prevista en el Anexo II de </w:t>
            </w:r>
            <w:r w:rsidRPr="00424808">
              <w:rPr>
                <w:rFonts w:asciiTheme="minorHAnsi" w:hAnsiTheme="minorHAnsi" w:cstheme="minorHAnsi"/>
              </w:rPr>
              <w:t>las Bases de Ejecución del presupuesto del Cabildo para el</w:t>
            </w:r>
            <w:r w:rsidRPr="00443B9C">
              <w:rPr>
                <w:rFonts w:asciiTheme="minorHAnsi" w:hAnsiTheme="minorHAnsi" w:cstheme="minorHAnsi"/>
              </w:rPr>
              <w:t xml:space="preserve"> ejercicio 202</w:t>
            </w:r>
            <w:r>
              <w:rPr>
                <w:rFonts w:asciiTheme="minorHAnsi" w:hAnsiTheme="minorHAnsi" w:cstheme="minorHAnsi"/>
              </w:rPr>
              <w:t>5</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76552814" w14:textId="2FDDFCF6" w:rsidR="00E4392C" w:rsidRPr="00E4392C" w:rsidRDefault="00E4392C" w:rsidP="006452F2">
            <w:pPr>
              <w:widowControl w:val="0"/>
              <w:suppressLineNumbers/>
              <w:spacing w:after="0" w:line="240" w:lineRule="auto"/>
              <w:rPr>
                <w:rFonts w:asciiTheme="minorHAnsi" w:eastAsia="SimSun" w:hAnsiTheme="minorHAnsi" w:cstheme="minorHAnsi"/>
                <w:kern w:val="3"/>
                <w:lang w:eastAsia="zh-CN" w:bidi="hi-IN"/>
              </w:rPr>
            </w:pPr>
            <w:r w:rsidRPr="00443B9C">
              <w:rPr>
                <w:rFonts w:asciiTheme="minorHAnsi" w:hAnsiTheme="minorHAnsi" w:cstheme="minorHAnsi"/>
              </w:rPr>
              <w:t xml:space="preserve">  </w:t>
            </w:r>
            <w:r w:rsidRPr="00E4392C">
              <w:rPr>
                <w:rFonts w:asciiTheme="minorHAnsi" w:hAnsiTheme="minorHAnsi" w:cstheme="minorHAnsi"/>
              </w:rPr>
              <w:t>2.243.460,00 €</w:t>
            </w:r>
          </w:p>
        </w:tc>
        <w:tc>
          <w:tcPr>
            <w:tcW w:w="3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BEF776F" w14:textId="20FADA01" w:rsidR="00E4392C" w:rsidRPr="00443B9C" w:rsidRDefault="00E4392C" w:rsidP="006452F2">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Financiar los gastos corrientes para el desarrollo de la actividad del Matadero Insular de Tenerife durante el periodo comprendido entre el 1 de enero y el 31 de diciembre de 202</w:t>
            </w:r>
            <w:r>
              <w:rPr>
                <w:rFonts w:asciiTheme="minorHAnsi" w:eastAsia="SimSun" w:hAnsiTheme="minorHAnsi" w:cstheme="minorHAnsi"/>
                <w:kern w:val="3"/>
                <w:lang w:eastAsia="zh-CN" w:bidi="hi-IN"/>
              </w:rPr>
              <w:t>5</w:t>
            </w:r>
          </w:p>
        </w:tc>
      </w:tr>
      <w:tr w:rsidR="00E4392C" w:rsidRPr="00443B9C" w14:paraId="62AAD510" w14:textId="77777777" w:rsidTr="006452F2">
        <w:trPr>
          <w:trHeight w:val="1704"/>
        </w:trPr>
        <w:tc>
          <w:tcPr>
            <w:tcW w:w="2407" w:type="dxa"/>
            <w:tcBorders>
              <w:left w:val="single" w:sz="2" w:space="0" w:color="000000"/>
              <w:bottom w:val="single" w:sz="2" w:space="0" w:color="000000"/>
            </w:tcBorders>
            <w:tcMar>
              <w:top w:w="55" w:type="dxa"/>
              <w:left w:w="55" w:type="dxa"/>
              <w:bottom w:w="55" w:type="dxa"/>
              <w:right w:w="55" w:type="dxa"/>
            </w:tcMar>
            <w:vAlign w:val="center"/>
          </w:tcPr>
          <w:p w14:paraId="7797DD5C" w14:textId="77777777" w:rsidR="00E4392C" w:rsidRPr="00443B9C" w:rsidRDefault="00E4392C" w:rsidP="006452F2">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Excmo. Cabildo Insular de Tenerife</w:t>
            </w:r>
          </w:p>
        </w:tc>
        <w:tc>
          <w:tcPr>
            <w:tcW w:w="3108" w:type="dxa"/>
            <w:tcBorders>
              <w:left w:val="single" w:sz="2" w:space="0" w:color="000000"/>
              <w:bottom w:val="single" w:sz="2" w:space="0" w:color="000000"/>
              <w:right w:val="single" w:sz="2" w:space="0" w:color="000000"/>
            </w:tcBorders>
            <w:vAlign w:val="center"/>
          </w:tcPr>
          <w:p w14:paraId="1813FF72" w14:textId="423FF9C6" w:rsidR="00E4392C" w:rsidRPr="00443B9C" w:rsidRDefault="00E4392C" w:rsidP="006452F2">
            <w:pPr>
              <w:widowControl w:val="0"/>
              <w:suppressLineNumbers/>
              <w:spacing w:after="0" w:line="240" w:lineRule="auto"/>
              <w:jc w:val="both"/>
              <w:rPr>
                <w:rFonts w:asciiTheme="minorHAnsi" w:hAnsiTheme="minorHAnsi" w:cstheme="minorHAnsi"/>
              </w:rPr>
            </w:pPr>
            <w:r w:rsidRPr="00443B9C">
              <w:rPr>
                <w:rFonts w:asciiTheme="minorHAnsi" w:hAnsiTheme="minorHAnsi" w:cstheme="minorHAnsi"/>
              </w:rPr>
              <w:t xml:space="preserve">Resolución del Sr. </w:t>
            </w:r>
            <w:proofErr w:type="gramStart"/>
            <w:r w:rsidRPr="00443B9C">
              <w:rPr>
                <w:rFonts w:asciiTheme="minorHAnsi" w:hAnsiTheme="minorHAnsi" w:cstheme="minorHAnsi"/>
              </w:rPr>
              <w:t>Consejero</w:t>
            </w:r>
            <w:proofErr w:type="gramEnd"/>
            <w:r w:rsidRPr="00443B9C">
              <w:rPr>
                <w:rFonts w:asciiTheme="minorHAnsi" w:hAnsiTheme="minorHAnsi" w:cstheme="minorHAnsi"/>
              </w:rPr>
              <w:t xml:space="preserve"> con Delegación en Sector Primario y Bienestar Animal, </w:t>
            </w:r>
            <w:r w:rsidRPr="0082646F">
              <w:rPr>
                <w:rFonts w:asciiTheme="minorHAnsi" w:hAnsiTheme="minorHAnsi" w:cstheme="minorHAnsi"/>
              </w:rPr>
              <w:t xml:space="preserve">de fecha </w:t>
            </w:r>
            <w:r w:rsidR="0082646F" w:rsidRPr="0082646F">
              <w:rPr>
                <w:rFonts w:asciiTheme="minorHAnsi" w:hAnsiTheme="minorHAnsi" w:cstheme="minorHAnsi"/>
              </w:rPr>
              <w:t>11</w:t>
            </w:r>
            <w:r w:rsidRPr="0082646F">
              <w:rPr>
                <w:rFonts w:asciiTheme="minorHAnsi" w:hAnsiTheme="minorHAnsi" w:cstheme="minorHAnsi"/>
              </w:rPr>
              <w:t xml:space="preserve"> de </w:t>
            </w:r>
            <w:r w:rsidR="0082646F" w:rsidRPr="0082646F">
              <w:rPr>
                <w:rFonts w:asciiTheme="minorHAnsi" w:hAnsiTheme="minorHAnsi" w:cstheme="minorHAnsi"/>
              </w:rPr>
              <w:t>julio</w:t>
            </w:r>
            <w:r w:rsidRPr="0082646F">
              <w:rPr>
                <w:rFonts w:asciiTheme="minorHAnsi" w:hAnsiTheme="minorHAnsi" w:cstheme="minorHAnsi"/>
              </w:rPr>
              <w:t xml:space="preserve"> de 202</w:t>
            </w:r>
            <w:r w:rsidR="0082646F" w:rsidRPr="0082646F">
              <w:rPr>
                <w:rFonts w:asciiTheme="minorHAnsi" w:hAnsiTheme="minorHAnsi" w:cstheme="minorHAnsi"/>
              </w:rPr>
              <w:t>5</w:t>
            </w:r>
          </w:p>
        </w:tc>
        <w:tc>
          <w:tcPr>
            <w:tcW w:w="3838" w:type="dxa"/>
            <w:tcBorders>
              <w:left w:val="single" w:sz="2" w:space="0" w:color="000000"/>
              <w:bottom w:val="single" w:sz="2" w:space="0" w:color="000000"/>
            </w:tcBorders>
            <w:tcMar>
              <w:top w:w="55" w:type="dxa"/>
              <w:left w:w="55" w:type="dxa"/>
              <w:bottom w:w="55" w:type="dxa"/>
              <w:right w:w="55" w:type="dxa"/>
            </w:tcMar>
            <w:vAlign w:val="center"/>
          </w:tcPr>
          <w:p w14:paraId="523B76FA" w14:textId="7C436E69" w:rsidR="00E4392C" w:rsidRPr="00443B9C" w:rsidRDefault="00E4392C" w:rsidP="006452F2">
            <w:pPr>
              <w:widowControl w:val="0"/>
              <w:suppressLineNumbers/>
              <w:spacing w:after="0" w:line="240" w:lineRule="auto"/>
              <w:jc w:val="both"/>
              <w:rPr>
                <w:rFonts w:asciiTheme="minorHAnsi" w:hAnsiTheme="minorHAnsi" w:cstheme="minorHAnsi"/>
              </w:rPr>
            </w:pPr>
            <w:r w:rsidRPr="00443B9C">
              <w:rPr>
                <w:rFonts w:asciiTheme="minorHAnsi" w:hAnsiTheme="minorHAnsi" w:cstheme="minorHAnsi"/>
              </w:rPr>
              <w:t>Subvención nominativa prevista en el Anexo II de las Bases de Ejecución del Presupuesto General del Cabildo Insular de Tenerife para el ejercicio 202</w:t>
            </w:r>
            <w:r>
              <w:rPr>
                <w:rFonts w:asciiTheme="minorHAnsi" w:hAnsiTheme="minorHAnsi" w:cstheme="minorHAnsi"/>
              </w:rPr>
              <w:t>5</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4E50485C" w14:textId="294FA846" w:rsidR="00E4392C" w:rsidRPr="00443B9C" w:rsidRDefault="00E4392C" w:rsidP="006452F2">
            <w:pPr>
              <w:widowControl w:val="0"/>
              <w:suppressLineNumbers/>
              <w:spacing w:after="0" w:line="240" w:lineRule="auto"/>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 xml:space="preserve">  </w:t>
            </w:r>
            <w:r>
              <w:rPr>
                <w:rFonts w:asciiTheme="minorHAnsi" w:eastAsia="SimSun" w:hAnsiTheme="minorHAnsi" w:cstheme="minorHAnsi"/>
                <w:kern w:val="3"/>
                <w:lang w:eastAsia="zh-CN" w:bidi="hi-IN"/>
              </w:rPr>
              <w:t>148</w:t>
            </w:r>
            <w:r w:rsidRPr="00443B9C">
              <w:rPr>
                <w:rFonts w:asciiTheme="minorHAnsi" w:eastAsia="SimSun" w:hAnsiTheme="minorHAnsi" w:cstheme="minorHAnsi"/>
                <w:kern w:val="3"/>
                <w:lang w:eastAsia="zh-CN" w:bidi="hi-IN"/>
              </w:rPr>
              <w:t>.</w:t>
            </w:r>
            <w:r>
              <w:rPr>
                <w:rFonts w:asciiTheme="minorHAnsi" w:eastAsia="SimSun" w:hAnsiTheme="minorHAnsi" w:cstheme="minorHAnsi"/>
                <w:kern w:val="3"/>
                <w:lang w:eastAsia="zh-CN" w:bidi="hi-IN"/>
              </w:rPr>
              <w:t>000</w:t>
            </w:r>
            <w:r w:rsidRPr="00443B9C">
              <w:rPr>
                <w:rFonts w:asciiTheme="minorHAnsi" w:eastAsia="SimSun" w:hAnsiTheme="minorHAnsi" w:cstheme="minorHAnsi"/>
                <w:kern w:val="3"/>
                <w:lang w:eastAsia="zh-CN" w:bidi="hi-IN"/>
              </w:rPr>
              <w:t>,</w:t>
            </w:r>
            <w:r w:rsidR="0082646F">
              <w:rPr>
                <w:rFonts w:asciiTheme="minorHAnsi" w:eastAsia="SimSun" w:hAnsiTheme="minorHAnsi" w:cstheme="minorHAnsi"/>
                <w:kern w:val="3"/>
                <w:lang w:eastAsia="zh-CN" w:bidi="hi-IN"/>
              </w:rPr>
              <w:t>00</w:t>
            </w:r>
            <w:r w:rsidRPr="00443B9C">
              <w:rPr>
                <w:rFonts w:asciiTheme="minorHAnsi" w:eastAsia="SimSun" w:hAnsiTheme="minorHAnsi" w:cstheme="minorHAnsi"/>
                <w:kern w:val="3"/>
                <w:lang w:eastAsia="zh-CN" w:bidi="hi-IN"/>
              </w:rPr>
              <w:t xml:space="preserve"> €</w:t>
            </w:r>
          </w:p>
        </w:tc>
        <w:tc>
          <w:tcPr>
            <w:tcW w:w="3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8F4CEB4" w14:textId="05BF0770" w:rsidR="00E4392C" w:rsidRPr="00443B9C" w:rsidRDefault="00E4392C" w:rsidP="006452F2">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Financiar las inversiones necesarias para el correcto funcionamiento del Matadero Insular de Tenerife</w:t>
            </w:r>
          </w:p>
        </w:tc>
      </w:tr>
      <w:bookmarkEnd w:id="0"/>
    </w:tbl>
    <w:p w14:paraId="28B7BF9D" w14:textId="77777777" w:rsidR="00E4392C" w:rsidRDefault="00E4392C" w:rsidP="00E4392C">
      <w:pPr>
        <w:widowControl w:val="0"/>
        <w:spacing w:after="0" w:line="240" w:lineRule="auto"/>
        <w:jc w:val="both"/>
        <w:rPr>
          <w:rFonts w:asciiTheme="minorHAnsi" w:eastAsia="SimSun" w:hAnsiTheme="minorHAnsi" w:cstheme="minorHAnsi"/>
          <w:b/>
          <w:bCs/>
          <w:kern w:val="3"/>
          <w:sz w:val="28"/>
          <w:szCs w:val="28"/>
          <w:lang w:eastAsia="zh-CN" w:bidi="hi-IN"/>
        </w:rPr>
      </w:pPr>
    </w:p>
    <w:p w14:paraId="7CD0D25B" w14:textId="77777777" w:rsidR="00E4392C" w:rsidRDefault="00E4392C" w:rsidP="00E4392C">
      <w:pPr>
        <w:widowControl w:val="0"/>
        <w:spacing w:after="0" w:line="240" w:lineRule="auto"/>
        <w:jc w:val="both"/>
        <w:rPr>
          <w:rFonts w:asciiTheme="minorHAnsi" w:eastAsia="SimSun" w:hAnsiTheme="minorHAnsi" w:cstheme="minorHAnsi"/>
          <w:b/>
          <w:bCs/>
          <w:kern w:val="3"/>
          <w:sz w:val="28"/>
          <w:szCs w:val="28"/>
          <w:lang w:eastAsia="zh-CN" w:bidi="hi-IN"/>
        </w:rPr>
      </w:pPr>
    </w:p>
    <w:p w14:paraId="63343246" w14:textId="77777777" w:rsidR="00DA19F7" w:rsidRDefault="00DA19F7">
      <w:pPr>
        <w:widowControl w:val="0"/>
        <w:spacing w:after="0" w:line="240" w:lineRule="auto"/>
        <w:jc w:val="center"/>
        <w:rPr>
          <w:rFonts w:asciiTheme="minorHAnsi" w:eastAsia="SimSun" w:hAnsiTheme="minorHAnsi" w:cstheme="minorHAnsi"/>
          <w:b/>
          <w:bCs/>
          <w:kern w:val="3"/>
          <w:sz w:val="28"/>
          <w:szCs w:val="28"/>
          <w:lang w:eastAsia="zh-CN" w:bidi="hi-IN"/>
        </w:rPr>
      </w:pPr>
    </w:p>
    <w:p w14:paraId="22CDBB30" w14:textId="77777777" w:rsidR="00E4392C" w:rsidRDefault="00E4392C">
      <w:pPr>
        <w:widowControl w:val="0"/>
        <w:spacing w:after="0" w:line="240" w:lineRule="auto"/>
        <w:jc w:val="center"/>
        <w:rPr>
          <w:rFonts w:asciiTheme="minorHAnsi" w:eastAsia="SimSun" w:hAnsiTheme="minorHAnsi" w:cstheme="minorHAnsi"/>
          <w:b/>
          <w:bCs/>
          <w:kern w:val="3"/>
          <w:sz w:val="28"/>
          <w:szCs w:val="28"/>
          <w:lang w:eastAsia="zh-CN" w:bidi="hi-IN"/>
        </w:rPr>
      </w:pPr>
    </w:p>
    <w:p w14:paraId="26946C64" w14:textId="77777777" w:rsidR="00DA19F7" w:rsidRDefault="00DA19F7">
      <w:pPr>
        <w:widowControl w:val="0"/>
        <w:spacing w:after="0" w:line="240" w:lineRule="auto"/>
        <w:jc w:val="center"/>
        <w:rPr>
          <w:rFonts w:asciiTheme="minorHAnsi" w:eastAsia="SimSun" w:hAnsiTheme="minorHAnsi" w:cstheme="minorHAnsi"/>
          <w:b/>
          <w:bCs/>
          <w:kern w:val="3"/>
          <w:sz w:val="28"/>
          <w:szCs w:val="28"/>
          <w:lang w:eastAsia="zh-CN" w:bidi="hi-IN"/>
        </w:rPr>
      </w:pPr>
    </w:p>
    <w:tbl>
      <w:tblPr>
        <w:tblW w:w="14540" w:type="dxa"/>
        <w:tblCellMar>
          <w:left w:w="255" w:type="dxa"/>
          <w:right w:w="255" w:type="dxa"/>
        </w:tblCellMar>
        <w:tblLook w:val="0000" w:firstRow="0" w:lastRow="0" w:firstColumn="0" w:lastColumn="0" w:noHBand="0" w:noVBand="0"/>
      </w:tblPr>
      <w:tblGrid>
        <w:gridCol w:w="2407"/>
        <w:gridCol w:w="3108"/>
        <w:gridCol w:w="3838"/>
        <w:gridCol w:w="1701"/>
        <w:gridCol w:w="3486"/>
      </w:tblGrid>
      <w:tr w:rsidR="00DA19F7" w:rsidRPr="00443B9C" w14:paraId="15DFDCAD" w14:textId="77777777" w:rsidTr="009A5760">
        <w:trPr>
          <w:trHeight w:val="360"/>
        </w:trPr>
        <w:tc>
          <w:tcPr>
            <w:tcW w:w="14540" w:type="dxa"/>
            <w:gridSpan w:val="5"/>
            <w:tcBorders>
              <w:top w:val="single" w:sz="2" w:space="0" w:color="000000"/>
              <w:left w:val="single" w:sz="2" w:space="0" w:color="000000"/>
              <w:bottom w:val="single" w:sz="2" w:space="0" w:color="000000"/>
              <w:right w:val="single" w:sz="2" w:space="0" w:color="000000"/>
            </w:tcBorders>
            <w:shd w:val="clear" w:color="auto" w:fill="9CC2E5" w:themeFill="accent5" w:themeFillTint="99"/>
            <w:tcMar>
              <w:top w:w="55" w:type="dxa"/>
              <w:left w:w="55" w:type="dxa"/>
              <w:bottom w:w="55" w:type="dxa"/>
              <w:right w:w="55" w:type="dxa"/>
            </w:tcMar>
            <w:vAlign w:val="center"/>
          </w:tcPr>
          <w:p w14:paraId="5633A222" w14:textId="4977B5DC" w:rsidR="00DA19F7" w:rsidRPr="00443B9C" w:rsidRDefault="00DA19F7" w:rsidP="009A5760">
            <w:pPr>
              <w:widowControl w:val="0"/>
              <w:suppressLineNumbers/>
              <w:spacing w:after="0" w:line="240" w:lineRule="auto"/>
              <w:jc w:val="center"/>
              <w:rPr>
                <w:rFonts w:asciiTheme="minorHAnsi" w:eastAsia="SimSun" w:hAnsiTheme="minorHAnsi" w:cstheme="minorHAnsi"/>
                <w:b/>
                <w:bCs/>
                <w:kern w:val="3"/>
                <w:lang w:eastAsia="zh-CN" w:bidi="hi-IN"/>
              </w:rPr>
            </w:pPr>
            <w:bookmarkStart w:id="1" w:name="_Hlk193095506"/>
            <w:r w:rsidRPr="00443B9C">
              <w:rPr>
                <w:rFonts w:asciiTheme="minorHAnsi" w:eastAsia="SimSun" w:hAnsiTheme="minorHAnsi" w:cstheme="minorHAnsi"/>
                <w:b/>
                <w:bCs/>
                <w:kern w:val="3"/>
                <w:lang w:eastAsia="zh-CN" w:bidi="hi-IN"/>
              </w:rPr>
              <w:lastRenderedPageBreak/>
              <w:t>202</w:t>
            </w:r>
            <w:r>
              <w:rPr>
                <w:rFonts w:asciiTheme="minorHAnsi" w:eastAsia="SimSun" w:hAnsiTheme="minorHAnsi" w:cstheme="minorHAnsi"/>
                <w:b/>
                <w:bCs/>
                <w:kern w:val="3"/>
                <w:lang w:eastAsia="zh-CN" w:bidi="hi-IN"/>
              </w:rPr>
              <w:t>4</w:t>
            </w:r>
          </w:p>
        </w:tc>
      </w:tr>
      <w:tr w:rsidR="00DA19F7" w:rsidRPr="00443B9C" w14:paraId="0BDFEB2A" w14:textId="77777777" w:rsidTr="009A5760">
        <w:trPr>
          <w:trHeight w:val="360"/>
        </w:trPr>
        <w:tc>
          <w:tcPr>
            <w:tcW w:w="2407"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4821A905" w14:textId="3F27787D" w:rsidR="00DA19F7" w:rsidRPr="00443B9C" w:rsidRDefault="00DA19F7" w:rsidP="009A5760">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ADMIN</w:t>
            </w:r>
            <w:r w:rsidR="004F52AB">
              <w:rPr>
                <w:rFonts w:asciiTheme="minorHAnsi" w:eastAsia="SimSun" w:hAnsiTheme="minorHAnsi" w:cstheme="minorHAnsi"/>
                <w:b/>
                <w:bCs/>
                <w:kern w:val="3"/>
                <w:lang w:eastAsia="zh-CN" w:bidi="hi-IN"/>
              </w:rPr>
              <w:t>I</w:t>
            </w:r>
            <w:r w:rsidRPr="00443B9C">
              <w:rPr>
                <w:rFonts w:asciiTheme="minorHAnsi" w:eastAsia="SimSun" w:hAnsiTheme="minorHAnsi" w:cstheme="minorHAnsi"/>
                <w:b/>
                <w:bCs/>
                <w:kern w:val="3"/>
                <w:lang w:eastAsia="zh-CN" w:bidi="hi-IN"/>
              </w:rPr>
              <w:t>STRACIÓN CONCEDENTE</w:t>
            </w:r>
          </w:p>
        </w:tc>
        <w:tc>
          <w:tcPr>
            <w:tcW w:w="3108" w:type="dxa"/>
            <w:tcBorders>
              <w:top w:val="single" w:sz="2" w:space="0" w:color="000000"/>
              <w:left w:val="single" w:sz="2" w:space="0" w:color="000000"/>
              <w:bottom w:val="single" w:sz="2" w:space="0" w:color="000000"/>
              <w:right w:val="single" w:sz="2" w:space="0" w:color="000000"/>
            </w:tcBorders>
            <w:shd w:val="clear" w:color="auto" w:fill="9CC2E5" w:themeFill="accent5" w:themeFillTint="99"/>
            <w:vAlign w:val="center"/>
          </w:tcPr>
          <w:p w14:paraId="4E5E0C4B" w14:textId="77777777" w:rsidR="00DA19F7" w:rsidRPr="00443B9C" w:rsidRDefault="00DA19F7" w:rsidP="009A5760">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RESOLUCIÓN</w:t>
            </w:r>
          </w:p>
        </w:tc>
        <w:tc>
          <w:tcPr>
            <w:tcW w:w="3838"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090A6D2B" w14:textId="77777777" w:rsidR="00DA19F7" w:rsidRPr="00443B9C" w:rsidRDefault="00DA19F7" w:rsidP="009A5760">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DESCRIPCIÓN</w:t>
            </w:r>
          </w:p>
        </w:tc>
        <w:tc>
          <w:tcPr>
            <w:tcW w:w="1701"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700ACEE1" w14:textId="77777777" w:rsidR="00DA19F7" w:rsidRPr="00443B9C" w:rsidRDefault="00DA19F7" w:rsidP="009A5760">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IMPORTE</w:t>
            </w:r>
          </w:p>
        </w:tc>
        <w:tc>
          <w:tcPr>
            <w:tcW w:w="3486" w:type="dxa"/>
            <w:tcBorders>
              <w:top w:val="single" w:sz="2" w:space="0" w:color="000000"/>
              <w:left w:val="single" w:sz="2" w:space="0" w:color="000000"/>
              <w:bottom w:val="single" w:sz="2" w:space="0" w:color="000000"/>
              <w:right w:val="single" w:sz="2" w:space="0" w:color="000000"/>
            </w:tcBorders>
            <w:shd w:val="clear" w:color="auto" w:fill="9CC2E5" w:themeFill="accent5" w:themeFillTint="99"/>
            <w:tcMar>
              <w:top w:w="55" w:type="dxa"/>
              <w:left w:w="55" w:type="dxa"/>
              <w:bottom w:w="55" w:type="dxa"/>
              <w:right w:w="55" w:type="dxa"/>
            </w:tcMar>
            <w:vAlign w:val="center"/>
          </w:tcPr>
          <w:p w14:paraId="69AF79C8" w14:textId="77777777" w:rsidR="00DA19F7" w:rsidRPr="00443B9C" w:rsidRDefault="00DA19F7" w:rsidP="009A5760">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OBJETO</w:t>
            </w:r>
          </w:p>
        </w:tc>
      </w:tr>
      <w:tr w:rsidR="00DA19F7" w:rsidRPr="00443B9C" w14:paraId="5A54FD2B" w14:textId="77777777" w:rsidTr="009A5760">
        <w:trPr>
          <w:trHeight w:val="1868"/>
        </w:trPr>
        <w:tc>
          <w:tcPr>
            <w:tcW w:w="2407" w:type="dxa"/>
            <w:tcBorders>
              <w:left w:val="single" w:sz="2" w:space="0" w:color="000000"/>
              <w:bottom w:val="single" w:sz="2" w:space="0" w:color="000000"/>
            </w:tcBorders>
            <w:tcMar>
              <w:top w:w="55" w:type="dxa"/>
              <w:left w:w="55" w:type="dxa"/>
              <w:bottom w:w="55" w:type="dxa"/>
              <w:right w:w="55" w:type="dxa"/>
            </w:tcMar>
            <w:vAlign w:val="center"/>
          </w:tcPr>
          <w:p w14:paraId="284D6740" w14:textId="77777777" w:rsidR="00DA19F7" w:rsidRPr="00443B9C" w:rsidRDefault="00DA19F7" w:rsidP="009A5760">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Excmo. Cabildo Insular de Tenerife</w:t>
            </w:r>
          </w:p>
        </w:tc>
        <w:tc>
          <w:tcPr>
            <w:tcW w:w="3108" w:type="dxa"/>
            <w:tcBorders>
              <w:left w:val="single" w:sz="2" w:space="0" w:color="000000"/>
              <w:bottom w:val="single" w:sz="2" w:space="0" w:color="000000"/>
              <w:right w:val="single" w:sz="2" w:space="0" w:color="000000"/>
            </w:tcBorders>
            <w:vAlign w:val="center"/>
          </w:tcPr>
          <w:p w14:paraId="3C7ED68B" w14:textId="7A1905E6" w:rsidR="00DA19F7" w:rsidRPr="00443B9C" w:rsidRDefault="00DA19F7" w:rsidP="009A5760">
            <w:pPr>
              <w:autoSpaceDE w:val="0"/>
              <w:adjustRightInd w:val="0"/>
              <w:spacing w:after="0" w:line="240" w:lineRule="auto"/>
              <w:jc w:val="both"/>
              <w:rPr>
                <w:rFonts w:asciiTheme="minorHAnsi" w:hAnsiTheme="minorHAnsi" w:cstheme="minorHAnsi"/>
                <w:b/>
                <w:bCs/>
              </w:rPr>
            </w:pPr>
            <w:r w:rsidRPr="00443B9C">
              <w:rPr>
                <w:rFonts w:asciiTheme="minorHAnsi" w:hAnsiTheme="minorHAnsi" w:cstheme="minorHAnsi"/>
              </w:rPr>
              <w:t xml:space="preserve">Resolución del Sr. </w:t>
            </w:r>
            <w:proofErr w:type="gramStart"/>
            <w:r w:rsidRPr="00DA19F7">
              <w:rPr>
                <w:rFonts w:asciiTheme="minorHAnsi" w:hAnsiTheme="minorHAnsi" w:cstheme="minorHAnsi"/>
              </w:rPr>
              <w:t>Consejero</w:t>
            </w:r>
            <w:proofErr w:type="gramEnd"/>
            <w:r w:rsidRPr="00DA19F7">
              <w:rPr>
                <w:rFonts w:asciiTheme="minorHAnsi" w:hAnsiTheme="minorHAnsi" w:cstheme="minorHAnsi"/>
              </w:rPr>
              <w:t xml:space="preserve"> con Delegación Especial en Sector Primario y Bienestar Animal</w:t>
            </w:r>
            <w:r w:rsidRPr="00443B9C">
              <w:rPr>
                <w:rFonts w:asciiTheme="minorHAnsi" w:hAnsiTheme="minorHAnsi" w:cstheme="minorHAnsi"/>
              </w:rPr>
              <w:t xml:space="preserve">, de fecha </w:t>
            </w:r>
            <w:r w:rsidR="00487905">
              <w:rPr>
                <w:rFonts w:asciiTheme="minorHAnsi" w:hAnsiTheme="minorHAnsi" w:cstheme="minorHAnsi"/>
              </w:rPr>
              <w:t>12</w:t>
            </w:r>
            <w:r w:rsidRPr="00443B9C">
              <w:rPr>
                <w:rFonts w:asciiTheme="minorHAnsi" w:hAnsiTheme="minorHAnsi" w:cstheme="minorHAnsi"/>
              </w:rPr>
              <w:t xml:space="preserve"> de ma</w:t>
            </w:r>
            <w:r>
              <w:rPr>
                <w:rFonts w:asciiTheme="minorHAnsi" w:hAnsiTheme="minorHAnsi" w:cstheme="minorHAnsi"/>
              </w:rPr>
              <w:t>rzo</w:t>
            </w:r>
            <w:r w:rsidRPr="00443B9C">
              <w:rPr>
                <w:rFonts w:asciiTheme="minorHAnsi" w:hAnsiTheme="minorHAnsi" w:cstheme="minorHAnsi"/>
              </w:rPr>
              <w:t xml:space="preserve"> de 202</w:t>
            </w:r>
            <w:r>
              <w:rPr>
                <w:rFonts w:asciiTheme="minorHAnsi" w:hAnsiTheme="minorHAnsi" w:cstheme="minorHAnsi"/>
              </w:rPr>
              <w:t>4</w:t>
            </w:r>
          </w:p>
        </w:tc>
        <w:tc>
          <w:tcPr>
            <w:tcW w:w="3838" w:type="dxa"/>
            <w:tcBorders>
              <w:left w:val="single" w:sz="2" w:space="0" w:color="000000"/>
              <w:bottom w:val="single" w:sz="2" w:space="0" w:color="000000"/>
            </w:tcBorders>
            <w:tcMar>
              <w:top w:w="55" w:type="dxa"/>
              <w:left w:w="55" w:type="dxa"/>
              <w:bottom w:w="55" w:type="dxa"/>
              <w:right w:w="55" w:type="dxa"/>
            </w:tcMar>
            <w:vAlign w:val="center"/>
          </w:tcPr>
          <w:p w14:paraId="68F97998" w14:textId="62407AC5" w:rsidR="00DA19F7" w:rsidRPr="00443B9C" w:rsidRDefault="00DA19F7" w:rsidP="009A5760">
            <w:pPr>
              <w:autoSpaceDE w:val="0"/>
              <w:adjustRightInd w:val="0"/>
              <w:spacing w:after="0" w:line="240" w:lineRule="auto"/>
              <w:jc w:val="both"/>
              <w:rPr>
                <w:rFonts w:asciiTheme="minorHAnsi" w:hAnsiTheme="minorHAnsi" w:cstheme="minorHAnsi"/>
              </w:rPr>
            </w:pPr>
            <w:r w:rsidRPr="00443B9C">
              <w:rPr>
                <w:rFonts w:asciiTheme="minorHAnsi" w:hAnsiTheme="minorHAnsi" w:cstheme="minorHAnsi"/>
              </w:rPr>
              <w:t xml:space="preserve">Subvención nominativa prevista en el Anexo II de </w:t>
            </w:r>
            <w:r w:rsidRPr="00424808">
              <w:rPr>
                <w:rFonts w:asciiTheme="minorHAnsi" w:hAnsiTheme="minorHAnsi" w:cstheme="minorHAnsi"/>
              </w:rPr>
              <w:t>las Bases de Ejecución del presupuesto del Cabildo para el</w:t>
            </w:r>
            <w:r w:rsidRPr="00443B9C">
              <w:rPr>
                <w:rFonts w:asciiTheme="minorHAnsi" w:hAnsiTheme="minorHAnsi" w:cstheme="minorHAnsi"/>
              </w:rPr>
              <w:t xml:space="preserve"> ejercicio 202</w:t>
            </w:r>
            <w:r w:rsidR="00487905">
              <w:rPr>
                <w:rFonts w:asciiTheme="minorHAnsi" w:hAnsiTheme="minorHAnsi" w:cstheme="minorHAnsi"/>
              </w:rPr>
              <w:t>4</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45BABA06" w14:textId="45E0CF41" w:rsidR="00DA19F7" w:rsidRPr="00443B9C" w:rsidRDefault="00DA19F7" w:rsidP="009A5760">
            <w:pPr>
              <w:widowControl w:val="0"/>
              <w:suppressLineNumbers/>
              <w:spacing w:after="0" w:line="240" w:lineRule="auto"/>
              <w:rPr>
                <w:rFonts w:asciiTheme="minorHAnsi" w:eastAsia="SimSun" w:hAnsiTheme="minorHAnsi" w:cstheme="minorHAnsi"/>
                <w:kern w:val="3"/>
                <w:lang w:eastAsia="zh-CN" w:bidi="hi-IN"/>
              </w:rPr>
            </w:pPr>
            <w:r w:rsidRPr="00443B9C">
              <w:rPr>
                <w:rFonts w:asciiTheme="minorHAnsi" w:hAnsiTheme="minorHAnsi" w:cstheme="minorHAnsi"/>
              </w:rPr>
              <w:t xml:space="preserve">  </w:t>
            </w:r>
            <w:r w:rsidRPr="00DA19F7">
              <w:rPr>
                <w:rFonts w:asciiTheme="minorHAnsi" w:hAnsiTheme="minorHAnsi" w:cstheme="minorHAnsi"/>
              </w:rPr>
              <w:t>2.137.595,61 €</w:t>
            </w:r>
          </w:p>
        </w:tc>
        <w:tc>
          <w:tcPr>
            <w:tcW w:w="3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77F510C" w14:textId="0C3DB287" w:rsidR="00DA19F7" w:rsidRPr="00443B9C" w:rsidRDefault="00DA19F7" w:rsidP="009A5760">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Financiar los gastos corrientes para el desarrollo de la actividad del Matadero Insular de Tenerife durante el periodo comprendido entre el 1 de enero y el 31 de diciembre de 202</w:t>
            </w:r>
            <w:r w:rsidR="00487905">
              <w:rPr>
                <w:rFonts w:asciiTheme="minorHAnsi" w:eastAsia="SimSun" w:hAnsiTheme="minorHAnsi" w:cstheme="minorHAnsi"/>
                <w:kern w:val="3"/>
                <w:lang w:eastAsia="zh-CN" w:bidi="hi-IN"/>
              </w:rPr>
              <w:t>4</w:t>
            </w:r>
          </w:p>
        </w:tc>
      </w:tr>
      <w:bookmarkEnd w:id="1"/>
    </w:tbl>
    <w:p w14:paraId="4F457454" w14:textId="77777777" w:rsidR="00487905" w:rsidRDefault="00487905" w:rsidP="00E4392C">
      <w:pPr>
        <w:widowControl w:val="0"/>
        <w:spacing w:after="0" w:line="240" w:lineRule="auto"/>
        <w:rPr>
          <w:rFonts w:asciiTheme="minorHAnsi" w:eastAsia="SimSun" w:hAnsiTheme="minorHAnsi" w:cstheme="minorHAnsi"/>
          <w:b/>
          <w:bCs/>
          <w:kern w:val="3"/>
          <w:sz w:val="28"/>
          <w:szCs w:val="28"/>
          <w:lang w:eastAsia="zh-CN" w:bidi="hi-IN"/>
        </w:rPr>
      </w:pPr>
    </w:p>
    <w:p w14:paraId="246200F2" w14:textId="77777777" w:rsidR="00E4392C" w:rsidRDefault="00E4392C" w:rsidP="00E4392C">
      <w:pPr>
        <w:widowControl w:val="0"/>
        <w:spacing w:after="0" w:line="240" w:lineRule="auto"/>
        <w:rPr>
          <w:rFonts w:asciiTheme="minorHAnsi" w:eastAsia="SimSun" w:hAnsiTheme="minorHAnsi" w:cstheme="minorHAnsi"/>
          <w:b/>
          <w:bCs/>
          <w:kern w:val="3"/>
          <w:sz w:val="28"/>
          <w:szCs w:val="28"/>
          <w:lang w:eastAsia="zh-CN" w:bidi="hi-IN"/>
        </w:rPr>
      </w:pPr>
    </w:p>
    <w:p w14:paraId="2C5EDF0B" w14:textId="77777777" w:rsidR="00E4392C" w:rsidRDefault="00E4392C" w:rsidP="00E4392C">
      <w:pPr>
        <w:widowControl w:val="0"/>
        <w:spacing w:after="0" w:line="240" w:lineRule="auto"/>
        <w:rPr>
          <w:rFonts w:asciiTheme="minorHAnsi" w:eastAsia="SimSun" w:hAnsiTheme="minorHAnsi" w:cstheme="minorHAnsi"/>
          <w:b/>
          <w:bCs/>
          <w:kern w:val="3"/>
          <w:sz w:val="28"/>
          <w:szCs w:val="28"/>
          <w:lang w:eastAsia="zh-CN" w:bidi="hi-IN"/>
        </w:rPr>
      </w:pPr>
    </w:p>
    <w:p w14:paraId="56CA502A" w14:textId="77777777" w:rsidR="00E4392C" w:rsidRDefault="00E4392C" w:rsidP="00E4392C">
      <w:pPr>
        <w:widowControl w:val="0"/>
        <w:spacing w:after="0" w:line="240" w:lineRule="auto"/>
        <w:rPr>
          <w:rFonts w:asciiTheme="minorHAnsi" w:eastAsia="SimSun" w:hAnsiTheme="minorHAnsi" w:cstheme="minorHAnsi"/>
          <w:b/>
          <w:bCs/>
          <w:kern w:val="3"/>
          <w:sz w:val="28"/>
          <w:szCs w:val="28"/>
          <w:lang w:eastAsia="zh-CN" w:bidi="hi-IN"/>
        </w:rPr>
      </w:pPr>
    </w:p>
    <w:p w14:paraId="7DAA8C60" w14:textId="77777777" w:rsidR="00E4392C" w:rsidRDefault="00E4392C" w:rsidP="00E4392C">
      <w:pPr>
        <w:widowControl w:val="0"/>
        <w:spacing w:after="0" w:line="240" w:lineRule="auto"/>
        <w:rPr>
          <w:rFonts w:asciiTheme="minorHAnsi" w:eastAsia="SimSun" w:hAnsiTheme="minorHAnsi" w:cstheme="minorHAnsi"/>
          <w:b/>
          <w:bCs/>
          <w:kern w:val="3"/>
          <w:sz w:val="28"/>
          <w:szCs w:val="28"/>
          <w:lang w:eastAsia="zh-CN" w:bidi="hi-IN"/>
        </w:rPr>
      </w:pPr>
    </w:p>
    <w:p w14:paraId="0CA557D7" w14:textId="77777777" w:rsidR="00E4392C" w:rsidRDefault="00E4392C" w:rsidP="00E4392C">
      <w:pPr>
        <w:widowControl w:val="0"/>
        <w:spacing w:after="0" w:line="240" w:lineRule="auto"/>
        <w:rPr>
          <w:rFonts w:asciiTheme="minorHAnsi" w:eastAsia="SimSun" w:hAnsiTheme="minorHAnsi" w:cstheme="minorHAnsi"/>
          <w:b/>
          <w:bCs/>
          <w:kern w:val="3"/>
          <w:sz w:val="28"/>
          <w:szCs w:val="28"/>
          <w:lang w:eastAsia="zh-CN" w:bidi="hi-IN"/>
        </w:rPr>
      </w:pPr>
    </w:p>
    <w:p w14:paraId="1011D4E5" w14:textId="77777777" w:rsidR="00E4392C" w:rsidRDefault="00E4392C" w:rsidP="00E4392C">
      <w:pPr>
        <w:widowControl w:val="0"/>
        <w:spacing w:after="0" w:line="240" w:lineRule="auto"/>
        <w:rPr>
          <w:rFonts w:asciiTheme="minorHAnsi" w:eastAsia="SimSun" w:hAnsiTheme="minorHAnsi" w:cstheme="minorHAnsi"/>
          <w:b/>
          <w:bCs/>
          <w:kern w:val="3"/>
          <w:sz w:val="28"/>
          <w:szCs w:val="28"/>
          <w:lang w:eastAsia="zh-CN" w:bidi="hi-IN"/>
        </w:rPr>
      </w:pPr>
    </w:p>
    <w:p w14:paraId="6B2524F8" w14:textId="77777777" w:rsidR="00E4392C" w:rsidRDefault="00E4392C" w:rsidP="00E4392C">
      <w:pPr>
        <w:widowControl w:val="0"/>
        <w:spacing w:after="0" w:line="240" w:lineRule="auto"/>
        <w:rPr>
          <w:rFonts w:asciiTheme="minorHAnsi" w:eastAsia="SimSun" w:hAnsiTheme="minorHAnsi" w:cstheme="minorHAnsi"/>
          <w:b/>
          <w:bCs/>
          <w:kern w:val="3"/>
          <w:sz w:val="28"/>
          <w:szCs w:val="28"/>
          <w:lang w:eastAsia="zh-CN" w:bidi="hi-IN"/>
        </w:rPr>
      </w:pPr>
    </w:p>
    <w:p w14:paraId="54876FBC" w14:textId="77777777" w:rsidR="00E4392C" w:rsidRDefault="00E4392C" w:rsidP="00E4392C">
      <w:pPr>
        <w:widowControl w:val="0"/>
        <w:spacing w:after="0" w:line="240" w:lineRule="auto"/>
        <w:rPr>
          <w:rFonts w:asciiTheme="minorHAnsi" w:eastAsia="SimSun" w:hAnsiTheme="minorHAnsi" w:cstheme="minorHAnsi"/>
          <w:b/>
          <w:bCs/>
          <w:kern w:val="3"/>
          <w:sz w:val="28"/>
          <w:szCs w:val="28"/>
          <w:lang w:eastAsia="zh-CN" w:bidi="hi-IN"/>
        </w:rPr>
      </w:pPr>
    </w:p>
    <w:p w14:paraId="3D657708" w14:textId="77777777" w:rsidR="00E4392C" w:rsidRDefault="00E4392C" w:rsidP="00E4392C">
      <w:pPr>
        <w:widowControl w:val="0"/>
        <w:spacing w:after="0" w:line="240" w:lineRule="auto"/>
        <w:rPr>
          <w:rFonts w:asciiTheme="minorHAnsi" w:eastAsia="SimSun" w:hAnsiTheme="minorHAnsi" w:cstheme="minorHAnsi"/>
          <w:b/>
          <w:bCs/>
          <w:kern w:val="3"/>
          <w:sz w:val="28"/>
          <w:szCs w:val="28"/>
          <w:lang w:eastAsia="zh-CN" w:bidi="hi-IN"/>
        </w:rPr>
      </w:pPr>
    </w:p>
    <w:p w14:paraId="4C0FC29E" w14:textId="77777777" w:rsidR="00487905" w:rsidRDefault="00487905">
      <w:pPr>
        <w:widowControl w:val="0"/>
        <w:spacing w:after="0" w:line="240" w:lineRule="auto"/>
        <w:jc w:val="center"/>
        <w:rPr>
          <w:rFonts w:asciiTheme="minorHAnsi" w:eastAsia="SimSun" w:hAnsiTheme="minorHAnsi" w:cstheme="minorHAnsi"/>
          <w:b/>
          <w:bCs/>
          <w:kern w:val="3"/>
          <w:sz w:val="28"/>
          <w:szCs w:val="28"/>
          <w:lang w:eastAsia="zh-CN" w:bidi="hi-IN"/>
        </w:rPr>
      </w:pPr>
    </w:p>
    <w:p w14:paraId="79CDCC0C" w14:textId="77777777" w:rsidR="00487905" w:rsidRDefault="00487905">
      <w:pPr>
        <w:widowControl w:val="0"/>
        <w:spacing w:after="0" w:line="240" w:lineRule="auto"/>
        <w:jc w:val="center"/>
        <w:rPr>
          <w:rFonts w:asciiTheme="minorHAnsi" w:eastAsia="SimSun" w:hAnsiTheme="minorHAnsi" w:cstheme="minorHAnsi"/>
          <w:b/>
          <w:bCs/>
          <w:kern w:val="3"/>
          <w:sz w:val="28"/>
          <w:szCs w:val="28"/>
          <w:lang w:eastAsia="zh-CN" w:bidi="hi-IN"/>
        </w:rPr>
      </w:pPr>
    </w:p>
    <w:p w14:paraId="094C84AB" w14:textId="77777777" w:rsidR="00A9434F" w:rsidRDefault="00A9434F">
      <w:pPr>
        <w:widowControl w:val="0"/>
        <w:spacing w:after="0" w:line="240" w:lineRule="auto"/>
        <w:jc w:val="center"/>
        <w:rPr>
          <w:rFonts w:asciiTheme="minorHAnsi" w:eastAsia="SimSun" w:hAnsiTheme="minorHAnsi" w:cstheme="minorHAnsi"/>
          <w:b/>
          <w:bCs/>
          <w:kern w:val="3"/>
          <w:sz w:val="28"/>
          <w:szCs w:val="28"/>
          <w:lang w:eastAsia="zh-CN" w:bidi="hi-IN"/>
        </w:rPr>
      </w:pPr>
    </w:p>
    <w:tbl>
      <w:tblPr>
        <w:tblW w:w="14540" w:type="dxa"/>
        <w:tblCellMar>
          <w:left w:w="255" w:type="dxa"/>
          <w:right w:w="255" w:type="dxa"/>
        </w:tblCellMar>
        <w:tblLook w:val="0000" w:firstRow="0" w:lastRow="0" w:firstColumn="0" w:lastColumn="0" w:noHBand="0" w:noVBand="0"/>
      </w:tblPr>
      <w:tblGrid>
        <w:gridCol w:w="2407"/>
        <w:gridCol w:w="3108"/>
        <w:gridCol w:w="3838"/>
        <w:gridCol w:w="1701"/>
        <w:gridCol w:w="3486"/>
      </w:tblGrid>
      <w:tr w:rsidR="00A9434F" w:rsidRPr="00443B9C" w14:paraId="7DA89554" w14:textId="77777777" w:rsidTr="00EE456B">
        <w:trPr>
          <w:trHeight w:val="360"/>
        </w:trPr>
        <w:tc>
          <w:tcPr>
            <w:tcW w:w="14540" w:type="dxa"/>
            <w:gridSpan w:val="5"/>
            <w:tcBorders>
              <w:top w:val="single" w:sz="2" w:space="0" w:color="000000"/>
              <w:left w:val="single" w:sz="2" w:space="0" w:color="000000"/>
              <w:bottom w:val="single" w:sz="2" w:space="0" w:color="000000"/>
              <w:right w:val="single" w:sz="2" w:space="0" w:color="000000"/>
            </w:tcBorders>
            <w:shd w:val="clear" w:color="auto" w:fill="9CC2E5" w:themeFill="accent5" w:themeFillTint="99"/>
            <w:tcMar>
              <w:top w:w="55" w:type="dxa"/>
              <w:left w:w="55" w:type="dxa"/>
              <w:bottom w:w="55" w:type="dxa"/>
              <w:right w:w="55" w:type="dxa"/>
            </w:tcMar>
            <w:vAlign w:val="center"/>
          </w:tcPr>
          <w:p w14:paraId="04A3094E" w14:textId="77777777" w:rsidR="00A9434F" w:rsidRPr="00443B9C" w:rsidRDefault="00A9434F" w:rsidP="00EE456B">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lastRenderedPageBreak/>
              <w:t>2023</w:t>
            </w:r>
          </w:p>
        </w:tc>
      </w:tr>
      <w:tr w:rsidR="00A9434F" w:rsidRPr="00443B9C" w14:paraId="7AB30B22" w14:textId="77777777" w:rsidTr="00EE456B">
        <w:trPr>
          <w:trHeight w:val="360"/>
        </w:trPr>
        <w:tc>
          <w:tcPr>
            <w:tcW w:w="2407"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4775A6DC" w14:textId="684630B2" w:rsidR="00A9434F" w:rsidRPr="00443B9C" w:rsidRDefault="00A9434F" w:rsidP="00EE456B">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ADMIN</w:t>
            </w:r>
            <w:r w:rsidR="004F52AB">
              <w:rPr>
                <w:rFonts w:asciiTheme="minorHAnsi" w:eastAsia="SimSun" w:hAnsiTheme="minorHAnsi" w:cstheme="minorHAnsi"/>
                <w:b/>
                <w:bCs/>
                <w:kern w:val="3"/>
                <w:lang w:eastAsia="zh-CN" w:bidi="hi-IN"/>
              </w:rPr>
              <w:t>I</w:t>
            </w:r>
            <w:r w:rsidRPr="00443B9C">
              <w:rPr>
                <w:rFonts w:asciiTheme="minorHAnsi" w:eastAsia="SimSun" w:hAnsiTheme="minorHAnsi" w:cstheme="minorHAnsi"/>
                <w:b/>
                <w:bCs/>
                <w:kern w:val="3"/>
                <w:lang w:eastAsia="zh-CN" w:bidi="hi-IN"/>
              </w:rPr>
              <w:t>STRACIÓN CONCEDENTE</w:t>
            </w:r>
          </w:p>
        </w:tc>
        <w:tc>
          <w:tcPr>
            <w:tcW w:w="3108" w:type="dxa"/>
            <w:tcBorders>
              <w:top w:val="single" w:sz="2" w:space="0" w:color="000000"/>
              <w:left w:val="single" w:sz="2" w:space="0" w:color="000000"/>
              <w:bottom w:val="single" w:sz="2" w:space="0" w:color="000000"/>
              <w:right w:val="single" w:sz="2" w:space="0" w:color="000000"/>
            </w:tcBorders>
            <w:shd w:val="clear" w:color="auto" w:fill="9CC2E5" w:themeFill="accent5" w:themeFillTint="99"/>
            <w:vAlign w:val="center"/>
          </w:tcPr>
          <w:p w14:paraId="078F1CC4" w14:textId="77777777" w:rsidR="00A9434F" w:rsidRPr="00443B9C" w:rsidRDefault="00A9434F" w:rsidP="00EE456B">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RESOLUCIÓN</w:t>
            </w:r>
          </w:p>
        </w:tc>
        <w:tc>
          <w:tcPr>
            <w:tcW w:w="3838"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184F52B0" w14:textId="77777777" w:rsidR="00A9434F" w:rsidRPr="00443B9C" w:rsidRDefault="00A9434F" w:rsidP="00EE456B">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DESCRIPCIÓN</w:t>
            </w:r>
          </w:p>
        </w:tc>
        <w:tc>
          <w:tcPr>
            <w:tcW w:w="1701"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3623E85B" w14:textId="77777777" w:rsidR="00A9434F" w:rsidRPr="00443B9C" w:rsidRDefault="00A9434F" w:rsidP="00EE456B">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IMPORTE</w:t>
            </w:r>
          </w:p>
        </w:tc>
        <w:tc>
          <w:tcPr>
            <w:tcW w:w="3486" w:type="dxa"/>
            <w:tcBorders>
              <w:top w:val="single" w:sz="2" w:space="0" w:color="000000"/>
              <w:left w:val="single" w:sz="2" w:space="0" w:color="000000"/>
              <w:bottom w:val="single" w:sz="2" w:space="0" w:color="000000"/>
              <w:right w:val="single" w:sz="2" w:space="0" w:color="000000"/>
            </w:tcBorders>
            <w:shd w:val="clear" w:color="auto" w:fill="9CC2E5" w:themeFill="accent5" w:themeFillTint="99"/>
            <w:tcMar>
              <w:top w:w="55" w:type="dxa"/>
              <w:left w:w="55" w:type="dxa"/>
              <w:bottom w:w="55" w:type="dxa"/>
              <w:right w:w="55" w:type="dxa"/>
            </w:tcMar>
            <w:vAlign w:val="center"/>
          </w:tcPr>
          <w:p w14:paraId="1A95AA4D" w14:textId="77777777" w:rsidR="00A9434F" w:rsidRPr="00443B9C" w:rsidRDefault="00A9434F" w:rsidP="00EE456B">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OBJETO</w:t>
            </w:r>
          </w:p>
        </w:tc>
      </w:tr>
      <w:tr w:rsidR="00A9434F" w:rsidRPr="00443B9C" w14:paraId="7F81314E" w14:textId="77777777" w:rsidTr="00EE456B">
        <w:trPr>
          <w:trHeight w:val="1868"/>
        </w:trPr>
        <w:tc>
          <w:tcPr>
            <w:tcW w:w="2407" w:type="dxa"/>
            <w:tcBorders>
              <w:left w:val="single" w:sz="2" w:space="0" w:color="000000"/>
              <w:bottom w:val="single" w:sz="2" w:space="0" w:color="000000"/>
            </w:tcBorders>
            <w:tcMar>
              <w:top w:w="55" w:type="dxa"/>
              <w:left w:w="55" w:type="dxa"/>
              <w:bottom w:w="55" w:type="dxa"/>
              <w:right w:w="55" w:type="dxa"/>
            </w:tcMar>
            <w:vAlign w:val="center"/>
          </w:tcPr>
          <w:p w14:paraId="41BF1C46" w14:textId="77777777" w:rsidR="00A9434F" w:rsidRPr="00443B9C" w:rsidRDefault="00A9434F" w:rsidP="00EE456B">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Excmo. Cabildo Insular de Tenerife</w:t>
            </w:r>
          </w:p>
        </w:tc>
        <w:tc>
          <w:tcPr>
            <w:tcW w:w="3108" w:type="dxa"/>
            <w:tcBorders>
              <w:left w:val="single" w:sz="2" w:space="0" w:color="000000"/>
              <w:bottom w:val="single" w:sz="2" w:space="0" w:color="000000"/>
              <w:right w:val="single" w:sz="2" w:space="0" w:color="000000"/>
            </w:tcBorders>
            <w:vAlign w:val="center"/>
          </w:tcPr>
          <w:p w14:paraId="5BAC8C42" w14:textId="77777777" w:rsidR="00A9434F" w:rsidRPr="00443B9C" w:rsidRDefault="00A9434F" w:rsidP="00EE456B">
            <w:pPr>
              <w:autoSpaceDE w:val="0"/>
              <w:adjustRightInd w:val="0"/>
              <w:spacing w:after="0" w:line="240" w:lineRule="auto"/>
              <w:jc w:val="both"/>
              <w:rPr>
                <w:rFonts w:asciiTheme="minorHAnsi" w:hAnsiTheme="minorHAnsi" w:cstheme="minorHAnsi"/>
                <w:b/>
                <w:bCs/>
              </w:rPr>
            </w:pPr>
            <w:r w:rsidRPr="00443B9C">
              <w:rPr>
                <w:rFonts w:asciiTheme="minorHAnsi" w:hAnsiTheme="minorHAnsi" w:cstheme="minorHAnsi"/>
              </w:rPr>
              <w:t xml:space="preserve">Resolución del Sr. </w:t>
            </w:r>
            <w:proofErr w:type="gramStart"/>
            <w:r w:rsidRPr="00443B9C">
              <w:rPr>
                <w:rFonts w:asciiTheme="minorHAnsi" w:hAnsiTheme="minorHAnsi" w:cstheme="minorHAnsi"/>
              </w:rPr>
              <w:t>Consejero</w:t>
            </w:r>
            <w:proofErr w:type="gramEnd"/>
            <w:r w:rsidRPr="00443B9C">
              <w:rPr>
                <w:rFonts w:asciiTheme="minorHAnsi" w:hAnsiTheme="minorHAnsi" w:cstheme="minorHAnsi"/>
              </w:rPr>
              <w:t xml:space="preserve"> Insular del Área de Agricultura, Ganadería y Pesca, de fecha 23 de mayo de 2023</w:t>
            </w:r>
          </w:p>
        </w:tc>
        <w:tc>
          <w:tcPr>
            <w:tcW w:w="3838" w:type="dxa"/>
            <w:tcBorders>
              <w:left w:val="single" w:sz="2" w:space="0" w:color="000000"/>
              <w:bottom w:val="single" w:sz="2" w:space="0" w:color="000000"/>
            </w:tcBorders>
            <w:tcMar>
              <w:top w:w="55" w:type="dxa"/>
              <w:left w:w="55" w:type="dxa"/>
              <w:bottom w:w="55" w:type="dxa"/>
              <w:right w:w="55" w:type="dxa"/>
            </w:tcMar>
            <w:vAlign w:val="center"/>
          </w:tcPr>
          <w:p w14:paraId="058DB039" w14:textId="77777777" w:rsidR="00A9434F" w:rsidRPr="00443B9C" w:rsidRDefault="00A9434F" w:rsidP="00EE456B">
            <w:pPr>
              <w:autoSpaceDE w:val="0"/>
              <w:adjustRightInd w:val="0"/>
              <w:spacing w:after="0" w:line="240" w:lineRule="auto"/>
              <w:jc w:val="both"/>
              <w:rPr>
                <w:rFonts w:asciiTheme="minorHAnsi" w:hAnsiTheme="minorHAnsi" w:cstheme="minorHAnsi"/>
              </w:rPr>
            </w:pPr>
            <w:r w:rsidRPr="00443B9C">
              <w:rPr>
                <w:rFonts w:asciiTheme="minorHAnsi" w:hAnsiTheme="minorHAnsi" w:cstheme="minorHAnsi"/>
              </w:rPr>
              <w:t xml:space="preserve">Subvención nominativa prevista en el Anexo II de </w:t>
            </w:r>
            <w:r w:rsidRPr="00424808">
              <w:rPr>
                <w:rFonts w:asciiTheme="minorHAnsi" w:hAnsiTheme="minorHAnsi" w:cstheme="minorHAnsi"/>
              </w:rPr>
              <w:t>las Bases de Ejecución del presupuesto del Cabildo para el</w:t>
            </w:r>
            <w:r w:rsidRPr="00443B9C">
              <w:rPr>
                <w:rFonts w:asciiTheme="minorHAnsi" w:hAnsiTheme="minorHAnsi" w:cstheme="minorHAnsi"/>
              </w:rPr>
              <w:t xml:space="preserve"> ejercicio 2023</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27AE31EE" w14:textId="77777777" w:rsidR="00A9434F" w:rsidRPr="00443B9C" w:rsidRDefault="00A9434F" w:rsidP="00EE456B">
            <w:pPr>
              <w:widowControl w:val="0"/>
              <w:suppressLineNumbers/>
              <w:spacing w:after="0" w:line="240" w:lineRule="auto"/>
              <w:rPr>
                <w:rFonts w:asciiTheme="minorHAnsi" w:eastAsia="SimSun" w:hAnsiTheme="minorHAnsi" w:cstheme="minorHAnsi"/>
                <w:kern w:val="3"/>
                <w:lang w:eastAsia="zh-CN" w:bidi="hi-IN"/>
              </w:rPr>
            </w:pPr>
            <w:r w:rsidRPr="00443B9C">
              <w:rPr>
                <w:rFonts w:asciiTheme="minorHAnsi" w:hAnsiTheme="minorHAnsi" w:cstheme="minorHAnsi"/>
              </w:rPr>
              <w:t xml:space="preserve">  1.959.617,26 €</w:t>
            </w:r>
          </w:p>
        </w:tc>
        <w:tc>
          <w:tcPr>
            <w:tcW w:w="3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0BE4C47" w14:textId="77777777" w:rsidR="00A9434F" w:rsidRPr="00443B9C" w:rsidRDefault="00A9434F" w:rsidP="00EE456B">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Financiar los gastos corrientes para el desarrollo de la actividad del Matadero Insular de Tenerife durante el periodo comprendido entre el 1 de enero y el 31 de diciembre de 2023</w:t>
            </w:r>
          </w:p>
        </w:tc>
      </w:tr>
      <w:tr w:rsidR="00A9434F" w:rsidRPr="00443B9C" w14:paraId="684DE87B" w14:textId="77777777" w:rsidTr="00EE456B">
        <w:trPr>
          <w:trHeight w:val="1704"/>
        </w:trPr>
        <w:tc>
          <w:tcPr>
            <w:tcW w:w="2407" w:type="dxa"/>
            <w:tcBorders>
              <w:left w:val="single" w:sz="2" w:space="0" w:color="000000"/>
              <w:bottom w:val="single" w:sz="2" w:space="0" w:color="000000"/>
            </w:tcBorders>
            <w:tcMar>
              <w:top w:w="55" w:type="dxa"/>
              <w:left w:w="55" w:type="dxa"/>
              <w:bottom w:w="55" w:type="dxa"/>
              <w:right w:w="55" w:type="dxa"/>
            </w:tcMar>
            <w:vAlign w:val="center"/>
          </w:tcPr>
          <w:p w14:paraId="1A4D84A9" w14:textId="77777777" w:rsidR="00A9434F" w:rsidRPr="00443B9C" w:rsidRDefault="00A9434F" w:rsidP="00EE456B">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Excmo. Cabildo Insular de Tenerife</w:t>
            </w:r>
          </w:p>
        </w:tc>
        <w:tc>
          <w:tcPr>
            <w:tcW w:w="3108" w:type="dxa"/>
            <w:tcBorders>
              <w:left w:val="single" w:sz="2" w:space="0" w:color="000000"/>
              <w:bottom w:val="single" w:sz="2" w:space="0" w:color="000000"/>
              <w:right w:val="single" w:sz="2" w:space="0" w:color="000000"/>
            </w:tcBorders>
            <w:vAlign w:val="center"/>
          </w:tcPr>
          <w:p w14:paraId="2AE6FCAC" w14:textId="77777777" w:rsidR="00A9434F" w:rsidRPr="00443B9C" w:rsidRDefault="00A9434F" w:rsidP="00EE456B">
            <w:pPr>
              <w:widowControl w:val="0"/>
              <w:suppressLineNumbers/>
              <w:spacing w:after="0" w:line="240" w:lineRule="auto"/>
              <w:jc w:val="both"/>
              <w:rPr>
                <w:rFonts w:asciiTheme="minorHAnsi" w:hAnsiTheme="minorHAnsi" w:cstheme="minorHAnsi"/>
              </w:rPr>
            </w:pPr>
            <w:r w:rsidRPr="00443B9C">
              <w:rPr>
                <w:rFonts w:asciiTheme="minorHAnsi" w:hAnsiTheme="minorHAnsi" w:cstheme="minorHAnsi"/>
              </w:rPr>
              <w:t xml:space="preserve">Resolución del Sr. </w:t>
            </w:r>
            <w:proofErr w:type="gramStart"/>
            <w:r w:rsidRPr="00443B9C">
              <w:rPr>
                <w:rFonts w:asciiTheme="minorHAnsi" w:hAnsiTheme="minorHAnsi" w:cstheme="minorHAnsi"/>
              </w:rPr>
              <w:t>Consejero</w:t>
            </w:r>
            <w:proofErr w:type="gramEnd"/>
            <w:r w:rsidRPr="00443B9C">
              <w:rPr>
                <w:rFonts w:asciiTheme="minorHAnsi" w:hAnsiTheme="minorHAnsi" w:cstheme="minorHAnsi"/>
              </w:rPr>
              <w:t xml:space="preserve"> con Delegación Especial en Sector Primario y Bienestar Animal, de fecha 20 de diciembre de 2023</w:t>
            </w:r>
          </w:p>
        </w:tc>
        <w:tc>
          <w:tcPr>
            <w:tcW w:w="3838" w:type="dxa"/>
            <w:tcBorders>
              <w:left w:val="single" w:sz="2" w:space="0" w:color="000000"/>
              <w:bottom w:val="single" w:sz="2" w:space="0" w:color="000000"/>
            </w:tcBorders>
            <w:tcMar>
              <w:top w:w="55" w:type="dxa"/>
              <w:left w:w="55" w:type="dxa"/>
              <w:bottom w:w="55" w:type="dxa"/>
              <w:right w:w="55" w:type="dxa"/>
            </w:tcMar>
            <w:vAlign w:val="center"/>
          </w:tcPr>
          <w:p w14:paraId="7A780B94" w14:textId="77777777" w:rsidR="00A9434F" w:rsidRPr="00443B9C" w:rsidRDefault="00A9434F" w:rsidP="00EE456B">
            <w:pPr>
              <w:widowControl w:val="0"/>
              <w:suppressLineNumbers/>
              <w:spacing w:after="0" w:line="240" w:lineRule="auto"/>
              <w:jc w:val="both"/>
              <w:rPr>
                <w:rFonts w:asciiTheme="minorHAnsi" w:hAnsiTheme="minorHAnsi" w:cstheme="minorHAnsi"/>
              </w:rPr>
            </w:pPr>
            <w:r w:rsidRPr="00443B9C">
              <w:rPr>
                <w:rFonts w:asciiTheme="minorHAnsi" w:hAnsiTheme="minorHAnsi" w:cstheme="minorHAnsi"/>
              </w:rPr>
              <w:t>Subvención nominativa prevista en el Anexo II de las Bases de Ejecución del Presupuesto General del Cabildo Insular de Tenerife para el ejercicio 2023</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6A611656" w14:textId="77777777" w:rsidR="00A9434F" w:rsidRPr="00443B9C" w:rsidRDefault="00A9434F" w:rsidP="00EE456B">
            <w:pPr>
              <w:widowControl w:val="0"/>
              <w:suppressLineNumbers/>
              <w:spacing w:after="0" w:line="240" w:lineRule="auto"/>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 xml:space="preserve">  787.883,88 €</w:t>
            </w:r>
          </w:p>
        </w:tc>
        <w:tc>
          <w:tcPr>
            <w:tcW w:w="3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9A2DEE6" w14:textId="77777777" w:rsidR="00A9434F" w:rsidRPr="00443B9C" w:rsidRDefault="00A9434F" w:rsidP="00EE456B">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Financiar las inversiones necesarias para el correcto mantenimiento del correcto funcionamiento del Matadero Insular de Tenerife</w:t>
            </w:r>
          </w:p>
        </w:tc>
      </w:tr>
    </w:tbl>
    <w:p w14:paraId="6EAD2CF8" w14:textId="77777777" w:rsidR="00A9434F" w:rsidRDefault="00A9434F">
      <w:pPr>
        <w:widowControl w:val="0"/>
        <w:spacing w:after="0" w:line="240" w:lineRule="auto"/>
        <w:jc w:val="center"/>
        <w:rPr>
          <w:rFonts w:asciiTheme="minorHAnsi" w:eastAsia="SimSun" w:hAnsiTheme="minorHAnsi" w:cstheme="minorHAnsi"/>
          <w:b/>
          <w:bCs/>
          <w:kern w:val="3"/>
          <w:sz w:val="28"/>
          <w:szCs w:val="28"/>
          <w:lang w:eastAsia="zh-CN" w:bidi="hi-IN"/>
        </w:rPr>
      </w:pPr>
    </w:p>
    <w:p w14:paraId="3086BEB5" w14:textId="77777777" w:rsidR="0058289B" w:rsidRDefault="0058289B">
      <w:pPr>
        <w:widowControl w:val="0"/>
        <w:spacing w:after="0" w:line="240" w:lineRule="auto"/>
        <w:jc w:val="center"/>
        <w:rPr>
          <w:rFonts w:asciiTheme="minorHAnsi" w:eastAsia="SimSun" w:hAnsiTheme="minorHAnsi" w:cstheme="minorHAnsi"/>
          <w:b/>
          <w:bCs/>
          <w:kern w:val="3"/>
          <w:sz w:val="28"/>
          <w:szCs w:val="28"/>
          <w:lang w:eastAsia="zh-CN" w:bidi="hi-IN"/>
        </w:rPr>
      </w:pPr>
    </w:p>
    <w:p w14:paraId="3EAA50A4" w14:textId="77777777" w:rsidR="0058289B" w:rsidRDefault="0058289B">
      <w:pPr>
        <w:widowControl w:val="0"/>
        <w:spacing w:after="0" w:line="240" w:lineRule="auto"/>
        <w:jc w:val="center"/>
        <w:rPr>
          <w:rFonts w:asciiTheme="minorHAnsi" w:eastAsia="SimSun" w:hAnsiTheme="minorHAnsi" w:cstheme="minorHAnsi"/>
          <w:b/>
          <w:bCs/>
          <w:kern w:val="3"/>
          <w:sz w:val="28"/>
          <w:szCs w:val="28"/>
          <w:lang w:eastAsia="zh-CN" w:bidi="hi-IN"/>
        </w:rPr>
      </w:pPr>
    </w:p>
    <w:p w14:paraId="249E3B36" w14:textId="77777777" w:rsidR="0058289B" w:rsidRDefault="0058289B">
      <w:pPr>
        <w:widowControl w:val="0"/>
        <w:spacing w:after="0" w:line="240" w:lineRule="auto"/>
        <w:jc w:val="center"/>
        <w:rPr>
          <w:rFonts w:asciiTheme="minorHAnsi" w:eastAsia="SimSun" w:hAnsiTheme="minorHAnsi" w:cstheme="minorHAnsi"/>
          <w:b/>
          <w:bCs/>
          <w:kern w:val="3"/>
          <w:sz w:val="28"/>
          <w:szCs w:val="28"/>
          <w:lang w:eastAsia="zh-CN" w:bidi="hi-IN"/>
        </w:rPr>
      </w:pPr>
    </w:p>
    <w:p w14:paraId="2242F196" w14:textId="77777777" w:rsidR="0058289B" w:rsidRDefault="0058289B">
      <w:pPr>
        <w:widowControl w:val="0"/>
        <w:spacing w:after="0" w:line="240" w:lineRule="auto"/>
        <w:jc w:val="center"/>
        <w:rPr>
          <w:rFonts w:asciiTheme="minorHAnsi" w:eastAsia="SimSun" w:hAnsiTheme="minorHAnsi" w:cstheme="minorHAnsi"/>
          <w:b/>
          <w:bCs/>
          <w:kern w:val="3"/>
          <w:sz w:val="28"/>
          <w:szCs w:val="28"/>
          <w:lang w:eastAsia="zh-CN" w:bidi="hi-IN"/>
        </w:rPr>
      </w:pPr>
    </w:p>
    <w:p w14:paraId="679CD266" w14:textId="77777777" w:rsidR="00487905" w:rsidRDefault="00487905">
      <w:pPr>
        <w:widowControl w:val="0"/>
        <w:spacing w:after="0" w:line="240" w:lineRule="auto"/>
        <w:jc w:val="center"/>
        <w:rPr>
          <w:rFonts w:asciiTheme="minorHAnsi" w:eastAsia="SimSun" w:hAnsiTheme="minorHAnsi" w:cstheme="minorHAnsi"/>
          <w:b/>
          <w:bCs/>
          <w:kern w:val="3"/>
          <w:sz w:val="28"/>
          <w:szCs w:val="28"/>
          <w:lang w:eastAsia="zh-CN" w:bidi="hi-IN"/>
        </w:rPr>
      </w:pPr>
    </w:p>
    <w:p w14:paraId="75C5C380" w14:textId="77777777" w:rsidR="00487905" w:rsidRPr="00443B9C" w:rsidRDefault="00487905">
      <w:pPr>
        <w:widowControl w:val="0"/>
        <w:spacing w:after="0" w:line="240" w:lineRule="auto"/>
        <w:jc w:val="center"/>
        <w:rPr>
          <w:rFonts w:asciiTheme="minorHAnsi" w:eastAsia="SimSun" w:hAnsiTheme="minorHAnsi" w:cstheme="minorHAnsi"/>
          <w:b/>
          <w:bCs/>
          <w:kern w:val="3"/>
          <w:sz w:val="28"/>
          <w:szCs w:val="28"/>
          <w:lang w:eastAsia="zh-CN" w:bidi="hi-IN"/>
        </w:rPr>
      </w:pPr>
    </w:p>
    <w:p w14:paraId="6CF21509" w14:textId="77777777" w:rsidR="00E64F2A" w:rsidRPr="00443B9C" w:rsidRDefault="00E64F2A" w:rsidP="00726D22">
      <w:pPr>
        <w:rPr>
          <w:rFonts w:asciiTheme="minorHAnsi" w:hAnsiTheme="minorHAnsi" w:cstheme="minorHAnsi"/>
        </w:rPr>
      </w:pPr>
    </w:p>
    <w:tbl>
      <w:tblPr>
        <w:tblW w:w="14540" w:type="dxa"/>
        <w:tblCellMar>
          <w:left w:w="255" w:type="dxa"/>
          <w:right w:w="255" w:type="dxa"/>
        </w:tblCellMar>
        <w:tblLook w:val="0000" w:firstRow="0" w:lastRow="0" w:firstColumn="0" w:lastColumn="0" w:noHBand="0" w:noVBand="0"/>
      </w:tblPr>
      <w:tblGrid>
        <w:gridCol w:w="2407"/>
        <w:gridCol w:w="3108"/>
        <w:gridCol w:w="3838"/>
        <w:gridCol w:w="1701"/>
        <w:gridCol w:w="3486"/>
      </w:tblGrid>
      <w:tr w:rsidR="001441BF" w:rsidRPr="00443B9C" w14:paraId="0B7023AA" w14:textId="77777777" w:rsidTr="00FD6551">
        <w:trPr>
          <w:trHeight w:val="360"/>
        </w:trPr>
        <w:tc>
          <w:tcPr>
            <w:tcW w:w="14540" w:type="dxa"/>
            <w:gridSpan w:val="5"/>
            <w:tcBorders>
              <w:top w:val="single" w:sz="2" w:space="0" w:color="000000"/>
              <w:left w:val="single" w:sz="2" w:space="0" w:color="000000"/>
              <w:bottom w:val="single" w:sz="2" w:space="0" w:color="000000"/>
              <w:right w:val="single" w:sz="2" w:space="0" w:color="000000"/>
            </w:tcBorders>
            <w:shd w:val="clear" w:color="auto" w:fill="9CC2E5" w:themeFill="accent5" w:themeFillTint="99"/>
            <w:tcMar>
              <w:top w:w="55" w:type="dxa"/>
              <w:left w:w="55" w:type="dxa"/>
              <w:bottom w:w="55" w:type="dxa"/>
              <w:right w:w="55" w:type="dxa"/>
            </w:tcMar>
            <w:vAlign w:val="center"/>
          </w:tcPr>
          <w:p w14:paraId="796DFC2C" w14:textId="01238A42" w:rsidR="001441BF" w:rsidRPr="00443B9C" w:rsidRDefault="001441BF" w:rsidP="00FD6551">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lastRenderedPageBreak/>
              <w:t>2022</w:t>
            </w:r>
          </w:p>
        </w:tc>
      </w:tr>
      <w:tr w:rsidR="001441BF" w:rsidRPr="00443B9C" w14:paraId="168C4FDB" w14:textId="77777777" w:rsidTr="00FD6551">
        <w:trPr>
          <w:trHeight w:val="360"/>
        </w:trPr>
        <w:tc>
          <w:tcPr>
            <w:tcW w:w="2407"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6814F803" w14:textId="67C6FBF9" w:rsidR="001441BF" w:rsidRPr="00443B9C" w:rsidRDefault="001441BF" w:rsidP="00FD6551">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ADMIN</w:t>
            </w:r>
            <w:r w:rsidR="004F52AB">
              <w:rPr>
                <w:rFonts w:asciiTheme="minorHAnsi" w:eastAsia="SimSun" w:hAnsiTheme="minorHAnsi" w:cstheme="minorHAnsi"/>
                <w:b/>
                <w:bCs/>
                <w:kern w:val="3"/>
                <w:lang w:eastAsia="zh-CN" w:bidi="hi-IN"/>
              </w:rPr>
              <w:t>I</w:t>
            </w:r>
            <w:r w:rsidRPr="00443B9C">
              <w:rPr>
                <w:rFonts w:asciiTheme="minorHAnsi" w:eastAsia="SimSun" w:hAnsiTheme="minorHAnsi" w:cstheme="minorHAnsi"/>
                <w:b/>
                <w:bCs/>
                <w:kern w:val="3"/>
                <w:lang w:eastAsia="zh-CN" w:bidi="hi-IN"/>
              </w:rPr>
              <w:t>STRACIÓN CONCEDENTE</w:t>
            </w:r>
          </w:p>
        </w:tc>
        <w:tc>
          <w:tcPr>
            <w:tcW w:w="3108" w:type="dxa"/>
            <w:tcBorders>
              <w:top w:val="single" w:sz="2" w:space="0" w:color="000000"/>
              <w:left w:val="single" w:sz="2" w:space="0" w:color="000000"/>
              <w:bottom w:val="single" w:sz="2" w:space="0" w:color="000000"/>
              <w:right w:val="single" w:sz="2" w:space="0" w:color="000000"/>
            </w:tcBorders>
            <w:shd w:val="clear" w:color="auto" w:fill="9CC2E5" w:themeFill="accent5" w:themeFillTint="99"/>
            <w:vAlign w:val="center"/>
          </w:tcPr>
          <w:p w14:paraId="077B8155" w14:textId="77777777" w:rsidR="001441BF" w:rsidRPr="00443B9C" w:rsidRDefault="001441BF" w:rsidP="00FD6551">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RESOLUCIÓN</w:t>
            </w:r>
          </w:p>
        </w:tc>
        <w:tc>
          <w:tcPr>
            <w:tcW w:w="3838"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281D3F1F" w14:textId="77777777" w:rsidR="001441BF" w:rsidRPr="00443B9C" w:rsidRDefault="001441BF" w:rsidP="00FD6551">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DESCRIPCIÓN</w:t>
            </w:r>
          </w:p>
        </w:tc>
        <w:tc>
          <w:tcPr>
            <w:tcW w:w="1701"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050B464E" w14:textId="77777777" w:rsidR="001441BF" w:rsidRPr="00443B9C" w:rsidRDefault="001441BF" w:rsidP="00FD6551">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IMPORTE</w:t>
            </w:r>
          </w:p>
        </w:tc>
        <w:tc>
          <w:tcPr>
            <w:tcW w:w="3486" w:type="dxa"/>
            <w:tcBorders>
              <w:top w:val="single" w:sz="2" w:space="0" w:color="000000"/>
              <w:left w:val="single" w:sz="2" w:space="0" w:color="000000"/>
              <w:bottom w:val="single" w:sz="2" w:space="0" w:color="000000"/>
              <w:right w:val="single" w:sz="2" w:space="0" w:color="000000"/>
            </w:tcBorders>
            <w:shd w:val="clear" w:color="auto" w:fill="9CC2E5" w:themeFill="accent5" w:themeFillTint="99"/>
            <w:tcMar>
              <w:top w:w="55" w:type="dxa"/>
              <w:left w:w="55" w:type="dxa"/>
              <w:bottom w:w="55" w:type="dxa"/>
              <w:right w:w="55" w:type="dxa"/>
            </w:tcMar>
            <w:vAlign w:val="center"/>
          </w:tcPr>
          <w:p w14:paraId="1C94E119" w14:textId="77777777" w:rsidR="001441BF" w:rsidRPr="00443B9C" w:rsidRDefault="001441BF" w:rsidP="00FD6551">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OBJETO</w:t>
            </w:r>
          </w:p>
        </w:tc>
      </w:tr>
      <w:tr w:rsidR="001441BF" w:rsidRPr="00443B9C" w14:paraId="15A8C9AD" w14:textId="77777777" w:rsidTr="00FD6551">
        <w:trPr>
          <w:trHeight w:val="1868"/>
        </w:trPr>
        <w:tc>
          <w:tcPr>
            <w:tcW w:w="2407" w:type="dxa"/>
            <w:tcBorders>
              <w:left w:val="single" w:sz="2" w:space="0" w:color="000000"/>
              <w:bottom w:val="single" w:sz="2" w:space="0" w:color="000000"/>
            </w:tcBorders>
            <w:tcMar>
              <w:top w:w="55" w:type="dxa"/>
              <w:left w:w="55" w:type="dxa"/>
              <w:bottom w:w="55" w:type="dxa"/>
              <w:right w:w="55" w:type="dxa"/>
            </w:tcMar>
            <w:vAlign w:val="center"/>
          </w:tcPr>
          <w:p w14:paraId="1FE03AE2" w14:textId="77777777" w:rsidR="001441BF" w:rsidRPr="00443B9C" w:rsidRDefault="001441BF" w:rsidP="00FD6551">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Excmo. Cabildo Insular de Tenerife</w:t>
            </w:r>
          </w:p>
        </w:tc>
        <w:tc>
          <w:tcPr>
            <w:tcW w:w="3108" w:type="dxa"/>
            <w:tcBorders>
              <w:left w:val="single" w:sz="2" w:space="0" w:color="000000"/>
              <w:bottom w:val="single" w:sz="2" w:space="0" w:color="000000"/>
              <w:right w:val="single" w:sz="2" w:space="0" w:color="000000"/>
            </w:tcBorders>
            <w:vAlign w:val="center"/>
          </w:tcPr>
          <w:p w14:paraId="783FBE06" w14:textId="75129693" w:rsidR="001441BF" w:rsidRPr="00443B9C" w:rsidRDefault="001441BF" w:rsidP="00FD6551">
            <w:pPr>
              <w:autoSpaceDE w:val="0"/>
              <w:adjustRightInd w:val="0"/>
              <w:spacing w:after="0" w:line="240" w:lineRule="auto"/>
              <w:jc w:val="both"/>
              <w:rPr>
                <w:rFonts w:asciiTheme="minorHAnsi" w:hAnsiTheme="minorHAnsi" w:cstheme="minorHAnsi"/>
                <w:b/>
                <w:bCs/>
              </w:rPr>
            </w:pPr>
            <w:r w:rsidRPr="00443B9C">
              <w:rPr>
                <w:rFonts w:asciiTheme="minorHAnsi" w:hAnsiTheme="minorHAnsi" w:cstheme="minorHAnsi"/>
              </w:rPr>
              <w:t xml:space="preserve">Resolución del Sr. </w:t>
            </w:r>
            <w:proofErr w:type="gramStart"/>
            <w:r w:rsidRPr="00443B9C">
              <w:rPr>
                <w:rFonts w:asciiTheme="minorHAnsi" w:hAnsiTheme="minorHAnsi" w:cstheme="minorHAnsi"/>
              </w:rPr>
              <w:t>Consejero</w:t>
            </w:r>
            <w:proofErr w:type="gramEnd"/>
            <w:r w:rsidRPr="00443B9C">
              <w:rPr>
                <w:rFonts w:asciiTheme="minorHAnsi" w:hAnsiTheme="minorHAnsi" w:cstheme="minorHAnsi"/>
              </w:rPr>
              <w:t xml:space="preserve"> Insular del Área de Agricultura, Ganadería y Pesca, de fecha 7 de marzo de 2022</w:t>
            </w:r>
          </w:p>
        </w:tc>
        <w:tc>
          <w:tcPr>
            <w:tcW w:w="3838" w:type="dxa"/>
            <w:tcBorders>
              <w:left w:val="single" w:sz="2" w:space="0" w:color="000000"/>
              <w:bottom w:val="single" w:sz="2" w:space="0" w:color="000000"/>
            </w:tcBorders>
            <w:tcMar>
              <w:top w:w="55" w:type="dxa"/>
              <w:left w:w="55" w:type="dxa"/>
              <w:bottom w:w="55" w:type="dxa"/>
              <w:right w:w="55" w:type="dxa"/>
            </w:tcMar>
            <w:vAlign w:val="center"/>
          </w:tcPr>
          <w:p w14:paraId="4069E8C9" w14:textId="77AC7C5A" w:rsidR="001441BF" w:rsidRPr="00443B9C" w:rsidRDefault="001441BF" w:rsidP="00FD6551">
            <w:pPr>
              <w:autoSpaceDE w:val="0"/>
              <w:adjustRightInd w:val="0"/>
              <w:spacing w:after="0" w:line="240" w:lineRule="auto"/>
              <w:jc w:val="both"/>
              <w:rPr>
                <w:rFonts w:asciiTheme="minorHAnsi" w:hAnsiTheme="minorHAnsi" w:cstheme="minorHAnsi"/>
              </w:rPr>
            </w:pPr>
            <w:r w:rsidRPr="00443B9C">
              <w:rPr>
                <w:rFonts w:asciiTheme="minorHAnsi" w:hAnsiTheme="minorHAnsi" w:cstheme="minorHAnsi"/>
              </w:rPr>
              <w:t>Subvención nominativa prevista en el Anexo II de las Bases de Ejecución del Presupuesto General del Cabildo Insular de Tenerife para el ejercicio 2022</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3A14438F" w14:textId="77777777" w:rsidR="001441BF" w:rsidRPr="00443B9C" w:rsidRDefault="001441BF" w:rsidP="00FD6551">
            <w:pPr>
              <w:widowControl w:val="0"/>
              <w:suppressLineNumbers/>
              <w:spacing w:after="0" w:line="240" w:lineRule="auto"/>
              <w:rPr>
                <w:rFonts w:asciiTheme="minorHAnsi" w:eastAsia="SimSun" w:hAnsiTheme="minorHAnsi" w:cstheme="minorHAnsi"/>
                <w:kern w:val="3"/>
                <w:lang w:eastAsia="zh-CN" w:bidi="hi-IN"/>
              </w:rPr>
            </w:pPr>
            <w:r w:rsidRPr="00443B9C">
              <w:rPr>
                <w:rFonts w:asciiTheme="minorHAnsi" w:hAnsiTheme="minorHAnsi" w:cstheme="minorHAnsi"/>
              </w:rPr>
              <w:t xml:space="preserve">  824.775,92 €</w:t>
            </w:r>
          </w:p>
        </w:tc>
        <w:tc>
          <w:tcPr>
            <w:tcW w:w="3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67084F0" w14:textId="79F5D0A6" w:rsidR="001441BF" w:rsidRPr="00443B9C" w:rsidRDefault="001441BF" w:rsidP="00FD6551">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Financiar los gastos corrientes para el desarrollo de la actividad del Matadero Insular de Tenerife durante el periodo comprendido entre el 1 de enero y el 31 de diciembre de 2022</w:t>
            </w:r>
          </w:p>
        </w:tc>
      </w:tr>
      <w:tr w:rsidR="001441BF" w:rsidRPr="00443B9C" w14:paraId="290D7F82" w14:textId="77777777" w:rsidTr="00FD6551">
        <w:trPr>
          <w:trHeight w:val="2643"/>
        </w:trPr>
        <w:tc>
          <w:tcPr>
            <w:tcW w:w="2407" w:type="dxa"/>
            <w:tcBorders>
              <w:left w:val="single" w:sz="2" w:space="0" w:color="000000"/>
              <w:bottom w:val="single" w:sz="2" w:space="0" w:color="000000"/>
            </w:tcBorders>
            <w:tcMar>
              <w:top w:w="55" w:type="dxa"/>
              <w:left w:w="55" w:type="dxa"/>
              <w:bottom w:w="55" w:type="dxa"/>
              <w:right w:w="55" w:type="dxa"/>
            </w:tcMar>
            <w:vAlign w:val="center"/>
          </w:tcPr>
          <w:p w14:paraId="074DA733" w14:textId="77777777" w:rsidR="001441BF" w:rsidRPr="00443B9C" w:rsidRDefault="001441BF" w:rsidP="00FD6551">
            <w:pPr>
              <w:widowControl w:val="0"/>
              <w:suppressLineNumbers/>
              <w:spacing w:after="0" w:line="240" w:lineRule="auto"/>
              <w:jc w:val="both"/>
              <w:rPr>
                <w:rFonts w:asciiTheme="minorHAnsi" w:eastAsia="SimSun" w:hAnsiTheme="minorHAnsi" w:cstheme="minorHAnsi"/>
                <w:color w:val="000000"/>
                <w:kern w:val="3"/>
                <w:lang w:eastAsia="zh-CN" w:bidi="hi-IN"/>
              </w:rPr>
            </w:pPr>
            <w:r w:rsidRPr="00443B9C">
              <w:rPr>
                <w:rFonts w:asciiTheme="minorHAnsi" w:eastAsia="SimSun" w:hAnsiTheme="minorHAnsi" w:cstheme="minorHAnsi"/>
                <w:kern w:val="3"/>
                <w:lang w:eastAsia="zh-CN" w:bidi="hi-IN"/>
              </w:rPr>
              <w:t>Excmo. Cabildo Insular de Tenerife</w:t>
            </w:r>
          </w:p>
        </w:tc>
        <w:tc>
          <w:tcPr>
            <w:tcW w:w="3108" w:type="dxa"/>
            <w:tcBorders>
              <w:left w:val="single" w:sz="2" w:space="0" w:color="000000"/>
              <w:bottom w:val="single" w:sz="2" w:space="0" w:color="000000"/>
              <w:right w:val="single" w:sz="2" w:space="0" w:color="000000"/>
            </w:tcBorders>
            <w:vAlign w:val="center"/>
          </w:tcPr>
          <w:p w14:paraId="49140F97" w14:textId="4AD99F42" w:rsidR="001441BF" w:rsidRPr="00443B9C" w:rsidRDefault="001441BF" w:rsidP="00FD6551">
            <w:pPr>
              <w:autoSpaceDE w:val="0"/>
              <w:adjustRightInd w:val="0"/>
              <w:spacing w:after="0" w:line="240" w:lineRule="auto"/>
              <w:jc w:val="both"/>
              <w:rPr>
                <w:rFonts w:asciiTheme="minorHAnsi" w:hAnsiTheme="minorHAnsi" w:cstheme="minorHAnsi"/>
                <w:b/>
                <w:bCs/>
              </w:rPr>
            </w:pPr>
            <w:r w:rsidRPr="00443B9C">
              <w:rPr>
                <w:rFonts w:asciiTheme="minorHAnsi" w:hAnsiTheme="minorHAnsi" w:cstheme="minorHAnsi"/>
              </w:rPr>
              <w:t xml:space="preserve">Resolución del Sr. </w:t>
            </w:r>
            <w:proofErr w:type="gramStart"/>
            <w:r w:rsidRPr="00443B9C">
              <w:rPr>
                <w:rFonts w:asciiTheme="minorHAnsi" w:hAnsiTheme="minorHAnsi" w:cstheme="minorHAnsi"/>
              </w:rPr>
              <w:t>Consejero</w:t>
            </w:r>
            <w:proofErr w:type="gramEnd"/>
            <w:r w:rsidRPr="00443B9C">
              <w:rPr>
                <w:rFonts w:asciiTheme="minorHAnsi" w:hAnsiTheme="minorHAnsi" w:cstheme="minorHAnsi"/>
              </w:rPr>
              <w:t xml:space="preserve"> Insular del Área de Agricultura, Ganadería y Pesca, de fecha 14 de diciembre de 2022</w:t>
            </w:r>
          </w:p>
        </w:tc>
        <w:tc>
          <w:tcPr>
            <w:tcW w:w="3838" w:type="dxa"/>
            <w:tcBorders>
              <w:left w:val="single" w:sz="2" w:space="0" w:color="000000"/>
              <w:bottom w:val="single" w:sz="2" w:space="0" w:color="000000"/>
            </w:tcBorders>
            <w:tcMar>
              <w:top w:w="55" w:type="dxa"/>
              <w:left w:w="55" w:type="dxa"/>
              <w:bottom w:w="55" w:type="dxa"/>
              <w:right w:w="55" w:type="dxa"/>
            </w:tcMar>
            <w:vAlign w:val="center"/>
          </w:tcPr>
          <w:p w14:paraId="21A6F950" w14:textId="24A34471" w:rsidR="001441BF" w:rsidRPr="00443B9C" w:rsidRDefault="001441BF" w:rsidP="00FD6551">
            <w:pPr>
              <w:autoSpaceDE w:val="0"/>
              <w:adjustRightInd w:val="0"/>
              <w:spacing w:after="0" w:line="240" w:lineRule="auto"/>
              <w:jc w:val="both"/>
              <w:rPr>
                <w:rFonts w:asciiTheme="minorHAnsi" w:hAnsiTheme="minorHAnsi" w:cstheme="minorHAnsi"/>
                <w:i/>
                <w:iCs/>
              </w:rPr>
            </w:pPr>
            <w:r w:rsidRPr="00443B9C">
              <w:rPr>
                <w:rFonts w:asciiTheme="minorHAnsi" w:hAnsiTheme="minorHAnsi" w:cstheme="minorHAnsi"/>
              </w:rPr>
              <w:t xml:space="preserve">Incremento de la subvención nominativa concedida por Resolución del </w:t>
            </w:r>
            <w:proofErr w:type="gramStart"/>
            <w:r w:rsidRPr="00443B9C">
              <w:rPr>
                <w:rFonts w:asciiTheme="minorHAnsi" w:hAnsiTheme="minorHAnsi" w:cstheme="minorHAnsi"/>
              </w:rPr>
              <w:t>Consejero</w:t>
            </w:r>
            <w:proofErr w:type="gramEnd"/>
            <w:r w:rsidRPr="00443B9C">
              <w:rPr>
                <w:rFonts w:asciiTheme="minorHAnsi" w:hAnsiTheme="minorHAnsi" w:cstheme="minorHAnsi"/>
              </w:rPr>
              <w:t xml:space="preserve"> Insular de Agricultura, Ganadería y Pesca con fecha 7 de marzo de 2022, tras la modificación operada en el ANEXO II a. de las Bases de Ejecución del Presupuesto General del Cabildo Insular de Tenerife para el ejercicio 2022</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1DB7234B" w14:textId="762B839D" w:rsidR="001441BF" w:rsidRPr="00443B9C" w:rsidRDefault="001441BF" w:rsidP="00FD6551">
            <w:pPr>
              <w:widowControl w:val="0"/>
              <w:suppressLineNumbers/>
              <w:spacing w:after="0" w:line="240" w:lineRule="auto"/>
              <w:rPr>
                <w:rFonts w:asciiTheme="minorHAnsi" w:eastAsia="SimSun" w:hAnsiTheme="minorHAnsi" w:cstheme="minorHAnsi"/>
                <w:kern w:val="3"/>
                <w:lang w:eastAsia="zh-CN" w:bidi="hi-IN"/>
              </w:rPr>
            </w:pPr>
            <w:r w:rsidRPr="00443B9C">
              <w:rPr>
                <w:rFonts w:asciiTheme="minorHAnsi" w:hAnsiTheme="minorHAnsi" w:cstheme="minorHAnsi"/>
              </w:rPr>
              <w:t xml:space="preserve">  824.776,52 €</w:t>
            </w:r>
          </w:p>
        </w:tc>
        <w:tc>
          <w:tcPr>
            <w:tcW w:w="3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5D1B4B0" w14:textId="6272BED3" w:rsidR="001441BF" w:rsidRPr="00443B9C" w:rsidRDefault="001441BF" w:rsidP="00FD6551">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Financiar los gastos corrientes para el desarrollo de la actividad del Matadero Insular de Tenerife durante el periodo comprendido entre el 1 de enero y el 31 de diciembre de 2022</w:t>
            </w:r>
          </w:p>
        </w:tc>
      </w:tr>
      <w:tr w:rsidR="001441BF" w:rsidRPr="00443B9C" w14:paraId="0DFFC23A" w14:textId="77777777" w:rsidTr="00FD6551">
        <w:trPr>
          <w:trHeight w:val="1704"/>
        </w:trPr>
        <w:tc>
          <w:tcPr>
            <w:tcW w:w="2407" w:type="dxa"/>
            <w:tcBorders>
              <w:left w:val="single" w:sz="2" w:space="0" w:color="000000"/>
              <w:bottom w:val="single" w:sz="2" w:space="0" w:color="000000"/>
            </w:tcBorders>
            <w:tcMar>
              <w:top w:w="55" w:type="dxa"/>
              <w:left w:w="55" w:type="dxa"/>
              <w:bottom w:w="55" w:type="dxa"/>
              <w:right w:w="55" w:type="dxa"/>
            </w:tcMar>
            <w:vAlign w:val="center"/>
          </w:tcPr>
          <w:p w14:paraId="05E16137" w14:textId="77777777" w:rsidR="001441BF" w:rsidRPr="00443B9C" w:rsidRDefault="001441BF" w:rsidP="00FD6551">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Excmo. Cabildo Insular de Tenerife</w:t>
            </w:r>
          </w:p>
        </w:tc>
        <w:tc>
          <w:tcPr>
            <w:tcW w:w="3108" w:type="dxa"/>
            <w:tcBorders>
              <w:left w:val="single" w:sz="2" w:space="0" w:color="000000"/>
              <w:bottom w:val="single" w:sz="2" w:space="0" w:color="000000"/>
              <w:right w:val="single" w:sz="2" w:space="0" w:color="000000"/>
            </w:tcBorders>
            <w:vAlign w:val="center"/>
          </w:tcPr>
          <w:p w14:paraId="325B3D4B" w14:textId="4F3D1A6C" w:rsidR="001441BF" w:rsidRPr="00443B9C" w:rsidRDefault="001441BF" w:rsidP="00FD6551">
            <w:pPr>
              <w:widowControl w:val="0"/>
              <w:suppressLineNumbers/>
              <w:spacing w:after="0" w:line="240" w:lineRule="auto"/>
              <w:jc w:val="both"/>
              <w:rPr>
                <w:rFonts w:asciiTheme="minorHAnsi" w:hAnsiTheme="minorHAnsi" w:cstheme="minorHAnsi"/>
              </w:rPr>
            </w:pPr>
            <w:r w:rsidRPr="00443B9C">
              <w:rPr>
                <w:rFonts w:asciiTheme="minorHAnsi" w:hAnsiTheme="minorHAnsi" w:cstheme="minorHAnsi"/>
              </w:rPr>
              <w:t xml:space="preserve">Resolución del Sr. </w:t>
            </w:r>
            <w:proofErr w:type="gramStart"/>
            <w:r w:rsidRPr="00443B9C">
              <w:rPr>
                <w:rFonts w:asciiTheme="minorHAnsi" w:hAnsiTheme="minorHAnsi" w:cstheme="minorHAnsi"/>
              </w:rPr>
              <w:t>Consejero</w:t>
            </w:r>
            <w:proofErr w:type="gramEnd"/>
            <w:r w:rsidRPr="00443B9C">
              <w:rPr>
                <w:rFonts w:asciiTheme="minorHAnsi" w:hAnsiTheme="minorHAnsi" w:cstheme="minorHAnsi"/>
              </w:rPr>
              <w:t xml:space="preserve"> Insular del Área de Agricultura, Ganadería y Pesca, de fecha 27 de diciembre de 2022</w:t>
            </w:r>
          </w:p>
        </w:tc>
        <w:tc>
          <w:tcPr>
            <w:tcW w:w="3838" w:type="dxa"/>
            <w:tcBorders>
              <w:left w:val="single" w:sz="2" w:space="0" w:color="000000"/>
              <w:bottom w:val="single" w:sz="2" w:space="0" w:color="000000"/>
            </w:tcBorders>
            <w:tcMar>
              <w:top w:w="55" w:type="dxa"/>
              <w:left w:w="55" w:type="dxa"/>
              <w:bottom w:w="55" w:type="dxa"/>
              <w:right w:w="55" w:type="dxa"/>
            </w:tcMar>
            <w:vAlign w:val="center"/>
          </w:tcPr>
          <w:p w14:paraId="714B3691" w14:textId="131F7A93" w:rsidR="001441BF" w:rsidRPr="00443B9C" w:rsidRDefault="001441BF" w:rsidP="00FD6551">
            <w:pPr>
              <w:widowControl w:val="0"/>
              <w:suppressLineNumbers/>
              <w:spacing w:after="0" w:line="240" w:lineRule="auto"/>
              <w:jc w:val="both"/>
              <w:rPr>
                <w:rFonts w:asciiTheme="minorHAnsi" w:hAnsiTheme="minorHAnsi" w:cstheme="minorHAnsi"/>
              </w:rPr>
            </w:pPr>
            <w:r w:rsidRPr="00443B9C">
              <w:rPr>
                <w:rFonts w:asciiTheme="minorHAnsi" w:hAnsiTheme="minorHAnsi" w:cstheme="minorHAnsi"/>
              </w:rPr>
              <w:t>Subvención nominativa prevista en el Anexo II de las Bases de Ejecución del Presupuesto General del Cabildo Insular de Tenerife para el ejercicio 2022</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6D794E16" w14:textId="7E650AD4" w:rsidR="001441BF" w:rsidRPr="00443B9C" w:rsidRDefault="001441BF" w:rsidP="00FD6551">
            <w:pPr>
              <w:widowControl w:val="0"/>
              <w:suppressLineNumbers/>
              <w:spacing w:after="0" w:line="240" w:lineRule="auto"/>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 xml:space="preserve">  284.400 €</w:t>
            </w:r>
          </w:p>
        </w:tc>
        <w:tc>
          <w:tcPr>
            <w:tcW w:w="3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1B5941B" w14:textId="69D23229" w:rsidR="001441BF" w:rsidRPr="00443B9C" w:rsidRDefault="001441BF" w:rsidP="001441BF">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Financiar las inversiones necesarias para el correcto mantenimiento del correcto funcionamiento del Matadero Insular de Tenerife</w:t>
            </w:r>
          </w:p>
        </w:tc>
      </w:tr>
    </w:tbl>
    <w:p w14:paraId="3FE61986" w14:textId="77777777" w:rsidR="001441BF" w:rsidRDefault="001441BF" w:rsidP="00726D22">
      <w:pPr>
        <w:rPr>
          <w:rFonts w:asciiTheme="minorHAnsi" w:hAnsiTheme="minorHAnsi" w:cstheme="minorHAnsi"/>
        </w:rPr>
      </w:pPr>
    </w:p>
    <w:p w14:paraId="28526982" w14:textId="77777777" w:rsidR="00A9434F" w:rsidRPr="00443B9C" w:rsidRDefault="00A9434F" w:rsidP="00726D22">
      <w:pPr>
        <w:rPr>
          <w:rFonts w:asciiTheme="minorHAnsi" w:hAnsiTheme="minorHAnsi" w:cstheme="minorHAnsi"/>
        </w:rPr>
      </w:pPr>
    </w:p>
    <w:tbl>
      <w:tblPr>
        <w:tblW w:w="14540" w:type="dxa"/>
        <w:tblCellMar>
          <w:left w:w="255" w:type="dxa"/>
          <w:right w:w="255" w:type="dxa"/>
        </w:tblCellMar>
        <w:tblLook w:val="0000" w:firstRow="0" w:lastRow="0" w:firstColumn="0" w:lastColumn="0" w:noHBand="0" w:noVBand="0"/>
      </w:tblPr>
      <w:tblGrid>
        <w:gridCol w:w="2407"/>
        <w:gridCol w:w="3108"/>
        <w:gridCol w:w="3838"/>
        <w:gridCol w:w="1701"/>
        <w:gridCol w:w="3486"/>
      </w:tblGrid>
      <w:tr w:rsidR="00A9434F" w:rsidRPr="00443B9C" w14:paraId="10EDA26A" w14:textId="77777777" w:rsidTr="00EE456B">
        <w:trPr>
          <w:trHeight w:val="360"/>
        </w:trPr>
        <w:tc>
          <w:tcPr>
            <w:tcW w:w="14540" w:type="dxa"/>
            <w:gridSpan w:val="5"/>
            <w:tcBorders>
              <w:top w:val="single" w:sz="2" w:space="0" w:color="000000"/>
              <w:left w:val="single" w:sz="2" w:space="0" w:color="000000"/>
              <w:bottom w:val="single" w:sz="2" w:space="0" w:color="000000"/>
              <w:right w:val="single" w:sz="2" w:space="0" w:color="000000"/>
            </w:tcBorders>
            <w:shd w:val="clear" w:color="auto" w:fill="9CC2E5" w:themeFill="accent5" w:themeFillTint="99"/>
            <w:tcMar>
              <w:top w:w="55" w:type="dxa"/>
              <w:left w:w="55" w:type="dxa"/>
              <w:bottom w:w="55" w:type="dxa"/>
              <w:right w:w="55" w:type="dxa"/>
            </w:tcMar>
            <w:vAlign w:val="center"/>
          </w:tcPr>
          <w:p w14:paraId="17577343" w14:textId="77777777" w:rsidR="00A9434F" w:rsidRPr="00443B9C" w:rsidRDefault="00A9434F" w:rsidP="00EE456B">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2021</w:t>
            </w:r>
          </w:p>
        </w:tc>
      </w:tr>
      <w:tr w:rsidR="00A9434F" w:rsidRPr="00443B9C" w14:paraId="44884DAB" w14:textId="77777777" w:rsidTr="00EE456B">
        <w:trPr>
          <w:trHeight w:val="360"/>
        </w:trPr>
        <w:tc>
          <w:tcPr>
            <w:tcW w:w="2407"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077C8485" w14:textId="57BD5B18" w:rsidR="00A9434F" w:rsidRPr="00443B9C" w:rsidRDefault="00A9434F" w:rsidP="00EE456B">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ADMIN</w:t>
            </w:r>
            <w:r w:rsidR="004F52AB">
              <w:rPr>
                <w:rFonts w:asciiTheme="minorHAnsi" w:eastAsia="SimSun" w:hAnsiTheme="minorHAnsi" w:cstheme="minorHAnsi"/>
                <w:b/>
                <w:bCs/>
                <w:kern w:val="3"/>
                <w:lang w:eastAsia="zh-CN" w:bidi="hi-IN"/>
              </w:rPr>
              <w:t>I</w:t>
            </w:r>
            <w:r w:rsidRPr="00443B9C">
              <w:rPr>
                <w:rFonts w:asciiTheme="minorHAnsi" w:eastAsia="SimSun" w:hAnsiTheme="minorHAnsi" w:cstheme="minorHAnsi"/>
                <w:b/>
                <w:bCs/>
                <w:kern w:val="3"/>
                <w:lang w:eastAsia="zh-CN" w:bidi="hi-IN"/>
              </w:rPr>
              <w:t>STRACIÓN CONCEDENTE</w:t>
            </w:r>
          </w:p>
        </w:tc>
        <w:tc>
          <w:tcPr>
            <w:tcW w:w="3108" w:type="dxa"/>
            <w:tcBorders>
              <w:top w:val="single" w:sz="2" w:space="0" w:color="000000"/>
              <w:left w:val="single" w:sz="2" w:space="0" w:color="000000"/>
              <w:bottom w:val="single" w:sz="2" w:space="0" w:color="000000"/>
              <w:right w:val="single" w:sz="2" w:space="0" w:color="000000"/>
            </w:tcBorders>
            <w:shd w:val="clear" w:color="auto" w:fill="9CC2E5" w:themeFill="accent5" w:themeFillTint="99"/>
            <w:vAlign w:val="center"/>
          </w:tcPr>
          <w:p w14:paraId="4EF484C8" w14:textId="77777777" w:rsidR="00A9434F" w:rsidRPr="00443B9C" w:rsidRDefault="00A9434F" w:rsidP="00EE456B">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RESOLUCIÓN</w:t>
            </w:r>
          </w:p>
        </w:tc>
        <w:tc>
          <w:tcPr>
            <w:tcW w:w="3838"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1596DBC7" w14:textId="77777777" w:rsidR="00A9434F" w:rsidRPr="00443B9C" w:rsidRDefault="00A9434F" w:rsidP="00EE456B">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DESCRIPCIÓN</w:t>
            </w:r>
          </w:p>
        </w:tc>
        <w:tc>
          <w:tcPr>
            <w:tcW w:w="1701" w:type="dxa"/>
            <w:tcBorders>
              <w:top w:val="single" w:sz="2" w:space="0" w:color="000000"/>
              <w:left w:val="single" w:sz="2" w:space="0" w:color="000000"/>
              <w:bottom w:val="single" w:sz="2" w:space="0" w:color="000000"/>
            </w:tcBorders>
            <w:shd w:val="clear" w:color="auto" w:fill="9CC2E5" w:themeFill="accent5" w:themeFillTint="99"/>
            <w:tcMar>
              <w:top w:w="55" w:type="dxa"/>
              <w:left w:w="55" w:type="dxa"/>
              <w:bottom w:w="55" w:type="dxa"/>
              <w:right w:w="55" w:type="dxa"/>
            </w:tcMar>
            <w:vAlign w:val="center"/>
          </w:tcPr>
          <w:p w14:paraId="577A2314" w14:textId="77777777" w:rsidR="00A9434F" w:rsidRPr="00443B9C" w:rsidRDefault="00A9434F" w:rsidP="00EE456B">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IMPORTE</w:t>
            </w:r>
          </w:p>
        </w:tc>
        <w:tc>
          <w:tcPr>
            <w:tcW w:w="3486" w:type="dxa"/>
            <w:tcBorders>
              <w:top w:val="single" w:sz="2" w:space="0" w:color="000000"/>
              <w:left w:val="single" w:sz="2" w:space="0" w:color="000000"/>
              <w:bottom w:val="single" w:sz="2" w:space="0" w:color="000000"/>
              <w:right w:val="single" w:sz="2" w:space="0" w:color="000000"/>
            </w:tcBorders>
            <w:shd w:val="clear" w:color="auto" w:fill="9CC2E5" w:themeFill="accent5" w:themeFillTint="99"/>
            <w:tcMar>
              <w:top w:w="55" w:type="dxa"/>
              <w:left w:w="55" w:type="dxa"/>
              <w:bottom w:w="55" w:type="dxa"/>
              <w:right w:w="55" w:type="dxa"/>
            </w:tcMar>
            <w:vAlign w:val="center"/>
          </w:tcPr>
          <w:p w14:paraId="03A0A28A" w14:textId="77777777" w:rsidR="00A9434F" w:rsidRPr="00443B9C" w:rsidRDefault="00A9434F" w:rsidP="00EE456B">
            <w:pPr>
              <w:widowControl w:val="0"/>
              <w:suppressLineNumbers/>
              <w:spacing w:after="0" w:line="240" w:lineRule="auto"/>
              <w:jc w:val="center"/>
              <w:rPr>
                <w:rFonts w:asciiTheme="minorHAnsi" w:eastAsia="SimSun" w:hAnsiTheme="minorHAnsi" w:cstheme="minorHAnsi"/>
                <w:b/>
                <w:bCs/>
                <w:kern w:val="3"/>
                <w:lang w:eastAsia="zh-CN" w:bidi="hi-IN"/>
              </w:rPr>
            </w:pPr>
            <w:r w:rsidRPr="00443B9C">
              <w:rPr>
                <w:rFonts w:asciiTheme="minorHAnsi" w:eastAsia="SimSun" w:hAnsiTheme="minorHAnsi" w:cstheme="minorHAnsi"/>
                <w:b/>
                <w:bCs/>
                <w:kern w:val="3"/>
                <w:lang w:eastAsia="zh-CN" w:bidi="hi-IN"/>
              </w:rPr>
              <w:t>OBJETO</w:t>
            </w:r>
          </w:p>
        </w:tc>
      </w:tr>
      <w:tr w:rsidR="00A9434F" w:rsidRPr="00443B9C" w14:paraId="34247FB5" w14:textId="77777777" w:rsidTr="00EE456B">
        <w:trPr>
          <w:trHeight w:val="1868"/>
        </w:trPr>
        <w:tc>
          <w:tcPr>
            <w:tcW w:w="2407" w:type="dxa"/>
            <w:tcBorders>
              <w:left w:val="single" w:sz="2" w:space="0" w:color="000000"/>
              <w:bottom w:val="single" w:sz="2" w:space="0" w:color="000000"/>
            </w:tcBorders>
            <w:tcMar>
              <w:top w:w="55" w:type="dxa"/>
              <w:left w:w="55" w:type="dxa"/>
              <w:bottom w:w="55" w:type="dxa"/>
              <w:right w:w="55" w:type="dxa"/>
            </w:tcMar>
            <w:vAlign w:val="center"/>
          </w:tcPr>
          <w:p w14:paraId="3C18622D" w14:textId="77777777" w:rsidR="00A9434F" w:rsidRPr="00443B9C" w:rsidRDefault="00A9434F" w:rsidP="00EE456B">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Excmo. Cabildo Insular de Tenerife</w:t>
            </w:r>
          </w:p>
        </w:tc>
        <w:tc>
          <w:tcPr>
            <w:tcW w:w="3108" w:type="dxa"/>
            <w:tcBorders>
              <w:left w:val="single" w:sz="2" w:space="0" w:color="000000"/>
              <w:bottom w:val="single" w:sz="2" w:space="0" w:color="000000"/>
              <w:right w:val="single" w:sz="2" w:space="0" w:color="000000"/>
            </w:tcBorders>
            <w:vAlign w:val="center"/>
          </w:tcPr>
          <w:p w14:paraId="0E7B3603" w14:textId="77777777" w:rsidR="00A9434F" w:rsidRPr="00443B9C" w:rsidRDefault="00A9434F" w:rsidP="00EE456B">
            <w:pPr>
              <w:autoSpaceDE w:val="0"/>
              <w:adjustRightInd w:val="0"/>
              <w:spacing w:after="0" w:line="240" w:lineRule="auto"/>
              <w:jc w:val="both"/>
              <w:rPr>
                <w:rFonts w:asciiTheme="minorHAnsi" w:hAnsiTheme="minorHAnsi" w:cstheme="minorHAnsi"/>
                <w:b/>
                <w:bCs/>
              </w:rPr>
            </w:pPr>
            <w:r w:rsidRPr="00443B9C">
              <w:rPr>
                <w:rFonts w:asciiTheme="minorHAnsi" w:hAnsiTheme="minorHAnsi" w:cstheme="minorHAnsi"/>
              </w:rPr>
              <w:t xml:space="preserve">Resolución del Sr. </w:t>
            </w:r>
            <w:proofErr w:type="gramStart"/>
            <w:r w:rsidRPr="00443B9C">
              <w:rPr>
                <w:rFonts w:asciiTheme="minorHAnsi" w:hAnsiTheme="minorHAnsi" w:cstheme="minorHAnsi"/>
              </w:rPr>
              <w:t>Consejero</w:t>
            </w:r>
            <w:proofErr w:type="gramEnd"/>
            <w:r w:rsidRPr="00443B9C">
              <w:rPr>
                <w:rFonts w:asciiTheme="minorHAnsi" w:hAnsiTheme="minorHAnsi" w:cstheme="minorHAnsi"/>
              </w:rPr>
              <w:t xml:space="preserve"> Insular del Área de Agricultura, Ganadería y Pesca, de fecha </w:t>
            </w:r>
            <w:r w:rsidRPr="0058289B">
              <w:rPr>
                <w:rFonts w:asciiTheme="minorHAnsi" w:hAnsiTheme="minorHAnsi" w:cstheme="minorHAnsi"/>
              </w:rPr>
              <w:t>9 de abril de 2021</w:t>
            </w:r>
          </w:p>
        </w:tc>
        <w:tc>
          <w:tcPr>
            <w:tcW w:w="3838" w:type="dxa"/>
            <w:tcBorders>
              <w:left w:val="single" w:sz="2" w:space="0" w:color="000000"/>
              <w:bottom w:val="single" w:sz="2" w:space="0" w:color="000000"/>
            </w:tcBorders>
            <w:tcMar>
              <w:top w:w="55" w:type="dxa"/>
              <w:left w:w="55" w:type="dxa"/>
              <w:bottom w:w="55" w:type="dxa"/>
              <w:right w:w="55" w:type="dxa"/>
            </w:tcMar>
            <w:vAlign w:val="center"/>
          </w:tcPr>
          <w:p w14:paraId="27D3C684" w14:textId="77777777" w:rsidR="00A9434F" w:rsidRPr="00443B9C" w:rsidRDefault="00A9434F" w:rsidP="00EE456B">
            <w:pPr>
              <w:autoSpaceDE w:val="0"/>
              <w:adjustRightInd w:val="0"/>
              <w:spacing w:after="0" w:line="240" w:lineRule="auto"/>
              <w:jc w:val="both"/>
              <w:rPr>
                <w:rFonts w:asciiTheme="minorHAnsi" w:hAnsiTheme="minorHAnsi" w:cstheme="minorHAnsi"/>
              </w:rPr>
            </w:pPr>
            <w:r w:rsidRPr="00443B9C">
              <w:rPr>
                <w:rFonts w:asciiTheme="minorHAnsi" w:hAnsiTheme="minorHAnsi" w:cstheme="minorHAnsi"/>
              </w:rPr>
              <w:t xml:space="preserve">Subvención nominativa al encontrarse prevista en el Anexo II de las Bases que rigen la ejecución del Presupuesto General del Cabildo </w:t>
            </w:r>
            <w:r w:rsidRPr="00443B9C">
              <w:rPr>
                <w:rFonts w:asciiTheme="minorHAnsi" w:eastAsia="SimSun" w:hAnsiTheme="minorHAnsi" w:cstheme="minorHAnsi"/>
                <w:kern w:val="3"/>
                <w:lang w:eastAsia="zh-CN" w:bidi="hi-IN"/>
              </w:rPr>
              <w:t>Insular de Tenerife para el ejercicio 2021</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02737CFD" w14:textId="77777777" w:rsidR="00A9434F" w:rsidRPr="00443B9C" w:rsidRDefault="00A9434F" w:rsidP="00EE456B">
            <w:pPr>
              <w:widowControl w:val="0"/>
              <w:suppressLineNumbers/>
              <w:spacing w:after="0" w:line="240" w:lineRule="auto"/>
              <w:rPr>
                <w:rFonts w:asciiTheme="minorHAnsi" w:eastAsia="SimSun" w:hAnsiTheme="minorHAnsi" w:cstheme="minorHAnsi"/>
                <w:kern w:val="3"/>
                <w:lang w:eastAsia="zh-CN" w:bidi="hi-IN"/>
              </w:rPr>
            </w:pPr>
            <w:r w:rsidRPr="00443B9C">
              <w:rPr>
                <w:rFonts w:asciiTheme="minorHAnsi" w:hAnsiTheme="minorHAnsi" w:cstheme="minorHAnsi"/>
              </w:rPr>
              <w:t xml:space="preserve">  824.775,92 €</w:t>
            </w:r>
          </w:p>
        </w:tc>
        <w:tc>
          <w:tcPr>
            <w:tcW w:w="3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38EB0E1" w14:textId="77777777" w:rsidR="00A9434F" w:rsidRPr="00443B9C" w:rsidRDefault="00A9434F" w:rsidP="00EE456B">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Financiar los gastos corrientes para el desarrollo de la actividad del Matadero Insular de Tenerife durante el ejercicio 2021</w:t>
            </w:r>
          </w:p>
        </w:tc>
      </w:tr>
      <w:tr w:rsidR="00A9434F" w:rsidRPr="00443B9C" w14:paraId="7F77B850" w14:textId="77777777" w:rsidTr="0058289B">
        <w:trPr>
          <w:trHeight w:val="2154"/>
        </w:trPr>
        <w:tc>
          <w:tcPr>
            <w:tcW w:w="2407" w:type="dxa"/>
            <w:tcBorders>
              <w:left w:val="single" w:sz="2" w:space="0" w:color="000000"/>
              <w:bottom w:val="single" w:sz="2" w:space="0" w:color="000000"/>
            </w:tcBorders>
            <w:tcMar>
              <w:top w:w="55" w:type="dxa"/>
              <w:left w:w="55" w:type="dxa"/>
              <w:bottom w:w="55" w:type="dxa"/>
              <w:right w:w="55" w:type="dxa"/>
            </w:tcMar>
            <w:vAlign w:val="center"/>
          </w:tcPr>
          <w:p w14:paraId="774416AC" w14:textId="77777777" w:rsidR="00A9434F" w:rsidRPr="00443B9C" w:rsidRDefault="00A9434F" w:rsidP="00EE456B">
            <w:pPr>
              <w:widowControl w:val="0"/>
              <w:suppressLineNumbers/>
              <w:spacing w:after="0" w:line="240" w:lineRule="auto"/>
              <w:jc w:val="both"/>
              <w:rPr>
                <w:rFonts w:asciiTheme="minorHAnsi" w:eastAsia="SimSun" w:hAnsiTheme="minorHAnsi" w:cstheme="minorHAnsi"/>
                <w:color w:val="000000"/>
                <w:kern w:val="3"/>
                <w:lang w:eastAsia="zh-CN" w:bidi="hi-IN"/>
              </w:rPr>
            </w:pPr>
            <w:r w:rsidRPr="00443B9C">
              <w:rPr>
                <w:rFonts w:asciiTheme="minorHAnsi" w:eastAsia="SimSun" w:hAnsiTheme="minorHAnsi" w:cstheme="minorHAnsi"/>
                <w:kern w:val="3"/>
                <w:lang w:eastAsia="zh-CN" w:bidi="hi-IN"/>
              </w:rPr>
              <w:t>Excmo. Cabildo Insular de Tenerife</w:t>
            </w:r>
          </w:p>
        </w:tc>
        <w:tc>
          <w:tcPr>
            <w:tcW w:w="3108" w:type="dxa"/>
            <w:tcBorders>
              <w:left w:val="single" w:sz="2" w:space="0" w:color="000000"/>
              <w:bottom w:val="single" w:sz="2" w:space="0" w:color="000000"/>
              <w:right w:val="single" w:sz="2" w:space="0" w:color="000000"/>
            </w:tcBorders>
            <w:vAlign w:val="center"/>
          </w:tcPr>
          <w:p w14:paraId="0A26AF1C" w14:textId="77777777" w:rsidR="00A9434F" w:rsidRPr="00443B9C" w:rsidRDefault="00A9434F" w:rsidP="00EE456B">
            <w:pPr>
              <w:autoSpaceDE w:val="0"/>
              <w:adjustRightInd w:val="0"/>
              <w:spacing w:after="0" w:line="240" w:lineRule="auto"/>
              <w:jc w:val="both"/>
              <w:rPr>
                <w:rFonts w:asciiTheme="minorHAnsi" w:hAnsiTheme="minorHAnsi" w:cstheme="minorHAnsi"/>
                <w:b/>
                <w:bCs/>
              </w:rPr>
            </w:pPr>
            <w:r w:rsidRPr="00443B9C">
              <w:rPr>
                <w:rFonts w:asciiTheme="minorHAnsi" w:hAnsiTheme="minorHAnsi" w:cstheme="minorHAnsi"/>
              </w:rPr>
              <w:t xml:space="preserve">Resolución del Sr. </w:t>
            </w:r>
            <w:proofErr w:type="gramStart"/>
            <w:r w:rsidRPr="00443B9C">
              <w:rPr>
                <w:rFonts w:asciiTheme="minorHAnsi" w:hAnsiTheme="minorHAnsi" w:cstheme="minorHAnsi"/>
              </w:rPr>
              <w:t>Consejero</w:t>
            </w:r>
            <w:proofErr w:type="gramEnd"/>
            <w:r w:rsidRPr="00443B9C">
              <w:rPr>
                <w:rFonts w:asciiTheme="minorHAnsi" w:hAnsiTheme="minorHAnsi" w:cstheme="minorHAnsi"/>
              </w:rPr>
              <w:t xml:space="preserve"> Insular del Área de Agricultura, Ganadería y Pesca, de fecha </w:t>
            </w:r>
            <w:r w:rsidRPr="0058289B">
              <w:rPr>
                <w:rFonts w:asciiTheme="minorHAnsi" w:hAnsiTheme="minorHAnsi" w:cstheme="minorHAnsi"/>
              </w:rPr>
              <w:t>2 de agosto de 2021</w:t>
            </w:r>
          </w:p>
        </w:tc>
        <w:tc>
          <w:tcPr>
            <w:tcW w:w="3838" w:type="dxa"/>
            <w:tcBorders>
              <w:left w:val="single" w:sz="2" w:space="0" w:color="000000"/>
              <w:bottom w:val="single" w:sz="2" w:space="0" w:color="000000"/>
            </w:tcBorders>
            <w:tcMar>
              <w:top w:w="55" w:type="dxa"/>
              <w:left w:w="55" w:type="dxa"/>
              <w:bottom w:w="55" w:type="dxa"/>
              <w:right w:w="55" w:type="dxa"/>
            </w:tcMar>
            <w:vAlign w:val="center"/>
          </w:tcPr>
          <w:p w14:paraId="09188AEF" w14:textId="77777777" w:rsidR="00A9434F" w:rsidRPr="00443B9C" w:rsidRDefault="00A9434F" w:rsidP="00EE456B">
            <w:pPr>
              <w:autoSpaceDE w:val="0"/>
              <w:adjustRightInd w:val="0"/>
              <w:spacing w:after="0" w:line="240" w:lineRule="auto"/>
              <w:jc w:val="both"/>
              <w:rPr>
                <w:rFonts w:asciiTheme="minorHAnsi" w:hAnsiTheme="minorHAnsi" w:cstheme="minorHAnsi"/>
                <w:i/>
                <w:iCs/>
              </w:rPr>
            </w:pPr>
            <w:r w:rsidRPr="00443B9C">
              <w:rPr>
                <w:rFonts w:asciiTheme="minorHAnsi" w:hAnsiTheme="minorHAnsi" w:cstheme="minorHAnsi"/>
              </w:rPr>
              <w:t>Incremento de la subvención nominativa prevista en el Anexo II de las Bases de Ejecución del presupuesto del Cabildo ejercicio 2021 (al haberse modificado el citado anexo tras publicación definitiva el BOP el 2 de julio de 2021)</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0D96AA6D" w14:textId="77777777" w:rsidR="00A9434F" w:rsidRPr="00443B9C" w:rsidRDefault="00A9434F" w:rsidP="00EE456B">
            <w:pPr>
              <w:widowControl w:val="0"/>
              <w:suppressLineNumbers/>
              <w:spacing w:after="0" w:line="240" w:lineRule="auto"/>
              <w:rPr>
                <w:rFonts w:asciiTheme="minorHAnsi" w:eastAsia="SimSun" w:hAnsiTheme="minorHAnsi" w:cstheme="minorHAnsi"/>
                <w:kern w:val="3"/>
                <w:lang w:eastAsia="zh-CN" w:bidi="hi-IN"/>
              </w:rPr>
            </w:pPr>
            <w:r w:rsidRPr="00443B9C">
              <w:rPr>
                <w:rFonts w:asciiTheme="minorHAnsi" w:hAnsiTheme="minorHAnsi" w:cstheme="minorHAnsi"/>
              </w:rPr>
              <w:t xml:space="preserve">  824.775,92 €</w:t>
            </w:r>
          </w:p>
        </w:tc>
        <w:tc>
          <w:tcPr>
            <w:tcW w:w="3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814C288" w14:textId="77777777" w:rsidR="00A9434F" w:rsidRPr="00443B9C" w:rsidRDefault="00A9434F" w:rsidP="00EE456B">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Financiar los gastos corrientes para el desarrollo de la actividad del Matadero Insular de Tenerife durante el ejercicio 2021</w:t>
            </w:r>
          </w:p>
        </w:tc>
      </w:tr>
      <w:tr w:rsidR="00A9434F" w:rsidRPr="00443B9C" w14:paraId="7C758919" w14:textId="77777777" w:rsidTr="00EE456B">
        <w:trPr>
          <w:trHeight w:val="1704"/>
        </w:trPr>
        <w:tc>
          <w:tcPr>
            <w:tcW w:w="2407" w:type="dxa"/>
            <w:tcBorders>
              <w:left w:val="single" w:sz="2" w:space="0" w:color="000000"/>
              <w:bottom w:val="single" w:sz="2" w:space="0" w:color="000000"/>
            </w:tcBorders>
            <w:tcMar>
              <w:top w:w="55" w:type="dxa"/>
              <w:left w:w="55" w:type="dxa"/>
              <w:bottom w:w="55" w:type="dxa"/>
              <w:right w:w="55" w:type="dxa"/>
            </w:tcMar>
            <w:vAlign w:val="center"/>
          </w:tcPr>
          <w:p w14:paraId="2EE6DE42" w14:textId="77777777" w:rsidR="00A9434F" w:rsidRPr="00443B9C" w:rsidRDefault="00A9434F" w:rsidP="00EE456B">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Excmo. Cabildo Insular de Tenerife</w:t>
            </w:r>
          </w:p>
        </w:tc>
        <w:tc>
          <w:tcPr>
            <w:tcW w:w="3108" w:type="dxa"/>
            <w:tcBorders>
              <w:left w:val="single" w:sz="2" w:space="0" w:color="000000"/>
              <w:bottom w:val="single" w:sz="2" w:space="0" w:color="000000"/>
              <w:right w:val="single" w:sz="2" w:space="0" w:color="000000"/>
            </w:tcBorders>
            <w:vAlign w:val="center"/>
          </w:tcPr>
          <w:p w14:paraId="69E953EE" w14:textId="77777777" w:rsidR="00A9434F" w:rsidRPr="00443B9C" w:rsidRDefault="00A9434F" w:rsidP="00EE456B">
            <w:pPr>
              <w:widowControl w:val="0"/>
              <w:suppressLineNumbers/>
              <w:spacing w:after="0" w:line="240" w:lineRule="auto"/>
              <w:jc w:val="both"/>
              <w:rPr>
                <w:rFonts w:asciiTheme="minorHAnsi" w:hAnsiTheme="minorHAnsi" w:cstheme="minorHAnsi"/>
              </w:rPr>
            </w:pPr>
            <w:r w:rsidRPr="00443B9C">
              <w:rPr>
                <w:rFonts w:asciiTheme="minorHAnsi" w:hAnsiTheme="minorHAnsi" w:cstheme="minorHAnsi"/>
              </w:rPr>
              <w:t xml:space="preserve">Resolución del Sr. </w:t>
            </w:r>
            <w:proofErr w:type="gramStart"/>
            <w:r w:rsidRPr="00443B9C">
              <w:rPr>
                <w:rFonts w:asciiTheme="minorHAnsi" w:hAnsiTheme="minorHAnsi" w:cstheme="minorHAnsi"/>
              </w:rPr>
              <w:t>Consejero</w:t>
            </w:r>
            <w:proofErr w:type="gramEnd"/>
            <w:r w:rsidRPr="00443B9C">
              <w:rPr>
                <w:rFonts w:asciiTheme="minorHAnsi" w:hAnsiTheme="minorHAnsi" w:cstheme="minorHAnsi"/>
              </w:rPr>
              <w:t xml:space="preserve"> Insular del Área de Agricultura, Ganadería y Pesca, de fecha </w:t>
            </w:r>
            <w:r w:rsidRPr="00443B9C">
              <w:rPr>
                <w:rFonts w:asciiTheme="minorHAnsi" w:hAnsiTheme="minorHAnsi" w:cstheme="minorHAnsi"/>
                <w:b/>
                <w:bCs/>
              </w:rPr>
              <w:t>19 de agosto de 2021</w:t>
            </w:r>
          </w:p>
        </w:tc>
        <w:tc>
          <w:tcPr>
            <w:tcW w:w="3838" w:type="dxa"/>
            <w:tcBorders>
              <w:left w:val="single" w:sz="2" w:space="0" w:color="000000"/>
              <w:bottom w:val="single" w:sz="2" w:space="0" w:color="000000"/>
            </w:tcBorders>
            <w:tcMar>
              <w:top w:w="55" w:type="dxa"/>
              <w:left w:w="55" w:type="dxa"/>
              <w:bottom w:w="55" w:type="dxa"/>
              <w:right w:w="55" w:type="dxa"/>
            </w:tcMar>
            <w:vAlign w:val="center"/>
          </w:tcPr>
          <w:p w14:paraId="3745B604" w14:textId="77777777" w:rsidR="00A9434F" w:rsidRPr="00443B9C" w:rsidRDefault="00A9434F" w:rsidP="00EE456B">
            <w:pPr>
              <w:widowControl w:val="0"/>
              <w:suppressLineNumbers/>
              <w:spacing w:after="0" w:line="240" w:lineRule="auto"/>
              <w:jc w:val="both"/>
              <w:rPr>
                <w:rFonts w:asciiTheme="minorHAnsi" w:hAnsiTheme="minorHAnsi" w:cstheme="minorHAnsi"/>
              </w:rPr>
            </w:pPr>
            <w:r w:rsidRPr="00443B9C">
              <w:rPr>
                <w:rFonts w:asciiTheme="minorHAnsi" w:hAnsiTheme="minorHAnsi" w:cstheme="minorHAnsi"/>
              </w:rPr>
              <w:t>Subvención nominativa prevista en el Anexo II de las Bases de Ejecución del Presupuesto General del Cabildo Insular de Tenerife para el ejercicio 2021</w:t>
            </w:r>
          </w:p>
        </w:tc>
        <w:tc>
          <w:tcPr>
            <w:tcW w:w="1701" w:type="dxa"/>
            <w:tcBorders>
              <w:left w:val="single" w:sz="2" w:space="0" w:color="000000"/>
              <w:bottom w:val="single" w:sz="2" w:space="0" w:color="000000"/>
            </w:tcBorders>
            <w:tcMar>
              <w:top w:w="55" w:type="dxa"/>
              <w:left w:w="55" w:type="dxa"/>
              <w:bottom w:w="55" w:type="dxa"/>
              <w:right w:w="55" w:type="dxa"/>
            </w:tcMar>
            <w:vAlign w:val="center"/>
          </w:tcPr>
          <w:p w14:paraId="08648828" w14:textId="77777777" w:rsidR="00A9434F" w:rsidRPr="00443B9C" w:rsidRDefault="00A9434F" w:rsidP="00EE456B">
            <w:pPr>
              <w:widowControl w:val="0"/>
              <w:suppressLineNumbers/>
              <w:spacing w:after="0" w:line="240" w:lineRule="auto"/>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 xml:space="preserve">  110.000,00 €</w:t>
            </w:r>
          </w:p>
        </w:tc>
        <w:tc>
          <w:tcPr>
            <w:tcW w:w="3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3C80BB3" w14:textId="77777777" w:rsidR="00A9434F" w:rsidRPr="00443B9C" w:rsidRDefault="00A9434F" w:rsidP="00EE456B">
            <w:pPr>
              <w:widowControl w:val="0"/>
              <w:suppressLineNumbers/>
              <w:spacing w:after="0" w:line="240" w:lineRule="auto"/>
              <w:jc w:val="both"/>
              <w:rPr>
                <w:rFonts w:asciiTheme="minorHAnsi" w:eastAsia="SimSun" w:hAnsiTheme="minorHAnsi" w:cstheme="minorHAnsi"/>
                <w:kern w:val="3"/>
                <w:lang w:eastAsia="zh-CN" w:bidi="hi-IN"/>
              </w:rPr>
            </w:pPr>
            <w:r w:rsidRPr="00443B9C">
              <w:rPr>
                <w:rFonts w:asciiTheme="minorHAnsi" w:eastAsia="SimSun" w:hAnsiTheme="minorHAnsi" w:cstheme="minorHAnsi"/>
                <w:kern w:val="3"/>
                <w:lang w:eastAsia="zh-CN" w:bidi="hi-IN"/>
              </w:rPr>
              <w:t>Financiar las inversiones para el desarrollo de la actividad del Matadero Insular de Tenerife durante el ejercicio 2021</w:t>
            </w:r>
          </w:p>
        </w:tc>
      </w:tr>
    </w:tbl>
    <w:p w14:paraId="7887BE45" w14:textId="77777777" w:rsidR="00AB449B" w:rsidRPr="00443B9C" w:rsidRDefault="00AB449B" w:rsidP="00AB449B">
      <w:pPr>
        <w:rPr>
          <w:rFonts w:asciiTheme="minorHAnsi" w:hAnsiTheme="minorHAnsi" w:cstheme="minorHAnsi"/>
        </w:rPr>
      </w:pPr>
    </w:p>
    <w:sectPr w:rsidR="00AB449B" w:rsidRPr="00443B9C" w:rsidSect="007231B1">
      <w:headerReference w:type="default" r:id="rId6"/>
      <w:footerReference w:type="default" r:id="rId7"/>
      <w:pgSz w:w="16820" w:h="11900" w:orient="landscape"/>
      <w:pgMar w:top="2615" w:right="1134" w:bottom="1276" w:left="1134" w:header="51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A529" w14:textId="77777777" w:rsidR="00A26D7A" w:rsidRDefault="00A26D7A">
      <w:pPr>
        <w:spacing w:after="0" w:line="240" w:lineRule="auto"/>
      </w:pPr>
      <w:r>
        <w:separator/>
      </w:r>
    </w:p>
  </w:endnote>
  <w:endnote w:type="continuationSeparator" w:id="0">
    <w:p w14:paraId="1BEFAEC6" w14:textId="77777777" w:rsidR="00A26D7A" w:rsidRDefault="00A2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158C" w14:textId="77777777" w:rsidR="00A9434F" w:rsidRDefault="00A26D7A">
    <w:pPr>
      <w:pStyle w:val="Piedepgina"/>
      <w:jc w:val="both"/>
    </w:pPr>
    <w:r>
      <w:rPr>
        <w:noProof/>
      </w:rPr>
      <w:drawing>
        <wp:anchor distT="0" distB="0" distL="114300" distR="114300" simplePos="0" relativeHeight="251661312" behindDoc="0" locked="0" layoutInCell="1" allowOverlap="1" wp14:anchorId="4C3B14D8" wp14:editId="119B7771">
          <wp:simplePos x="0" y="0"/>
          <wp:positionH relativeFrom="column">
            <wp:posOffset>-40680</wp:posOffset>
          </wp:positionH>
          <wp:positionV relativeFrom="paragraph">
            <wp:posOffset>426240</wp:posOffset>
          </wp:positionV>
          <wp:extent cx="9396000" cy="167040"/>
          <wp:effectExtent l="0" t="0" r="0" b="4410"/>
          <wp:wrapSquare wrapText="bothSides"/>
          <wp:docPr id="39"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396000" cy="167040"/>
                  </a:xfrm>
                  <a:prstGeom prst="rect">
                    <a:avLst/>
                  </a:prstGeom>
                  <a:noFill/>
                  <a:ln>
                    <a:noFill/>
                    <a:prstDash/>
                  </a:ln>
                </pic:spPr>
              </pic:pic>
            </a:graphicData>
          </a:graphic>
        </wp:anchor>
      </w:drawing>
    </w:r>
    <w:r>
      <w:rPr>
        <w:rFonts w:ascii="Verdana" w:hAnsi="Verdana"/>
        <w:color w:val="7F7F7F"/>
        <w:sz w:val="12"/>
        <w:szCs w:val="12"/>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10BC" w14:textId="77777777" w:rsidR="00A26D7A" w:rsidRDefault="00A26D7A">
      <w:pPr>
        <w:spacing w:after="0" w:line="240" w:lineRule="auto"/>
      </w:pPr>
      <w:r>
        <w:rPr>
          <w:color w:val="000000"/>
        </w:rPr>
        <w:separator/>
      </w:r>
    </w:p>
  </w:footnote>
  <w:footnote w:type="continuationSeparator" w:id="0">
    <w:p w14:paraId="77B6E102" w14:textId="77777777" w:rsidR="00A26D7A" w:rsidRDefault="00A2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1"/>
      <w:gridCol w:w="7271"/>
    </w:tblGrid>
    <w:tr w:rsidR="007370E3" w14:paraId="6C03E641" w14:textId="77777777" w:rsidTr="00EA41B2">
      <w:tc>
        <w:tcPr>
          <w:tcW w:w="7271" w:type="dxa"/>
        </w:tcPr>
        <w:p w14:paraId="392DB398" w14:textId="77777777" w:rsidR="007370E3" w:rsidRDefault="007370E3" w:rsidP="007370E3">
          <w:pPr>
            <w:pStyle w:val="Heading"/>
            <w:tabs>
              <w:tab w:val="left" w:pos="5403"/>
            </w:tabs>
          </w:pPr>
        </w:p>
      </w:tc>
      <w:tc>
        <w:tcPr>
          <w:tcW w:w="7271" w:type="dxa"/>
        </w:tcPr>
        <w:p w14:paraId="294F8DE9" w14:textId="77777777" w:rsidR="007370E3" w:rsidRDefault="007370E3" w:rsidP="007370E3">
          <w:pPr>
            <w:pStyle w:val="Heading"/>
            <w:tabs>
              <w:tab w:val="left" w:pos="5403"/>
            </w:tabs>
          </w:pPr>
        </w:p>
      </w:tc>
    </w:tr>
    <w:tr w:rsidR="007370E3" w14:paraId="4F14F03D" w14:textId="77777777" w:rsidTr="00EA41B2">
      <w:trPr>
        <w:trHeight w:val="1264"/>
      </w:trPr>
      <w:tc>
        <w:tcPr>
          <w:tcW w:w="7271" w:type="dxa"/>
        </w:tcPr>
        <w:p w14:paraId="6CA537CF" w14:textId="06077433" w:rsidR="007370E3" w:rsidRDefault="007370E3" w:rsidP="007370E3">
          <w:pPr>
            <w:pStyle w:val="Heading"/>
            <w:tabs>
              <w:tab w:val="left" w:pos="5403"/>
            </w:tabs>
          </w:pPr>
          <w:r>
            <w:rPr>
              <w:noProof/>
            </w:rPr>
            <w:drawing>
              <wp:anchor distT="0" distB="0" distL="114300" distR="114300" simplePos="0" relativeHeight="251663360" behindDoc="1" locked="0" layoutInCell="1" allowOverlap="1" wp14:anchorId="670172DC" wp14:editId="3DA053D0">
                <wp:simplePos x="0" y="0"/>
                <wp:positionH relativeFrom="page">
                  <wp:posOffset>59055</wp:posOffset>
                </wp:positionH>
                <wp:positionV relativeFrom="page">
                  <wp:posOffset>11430</wp:posOffset>
                </wp:positionV>
                <wp:extent cx="1562100" cy="723900"/>
                <wp:effectExtent l="0" t="0" r="0" b="0"/>
                <wp:wrapNone/>
                <wp:docPr id="10" name="Imagen 3" descr="C:\Users\Waldemar\Desktop\MIT - Matadero Insular de Tenerife\Manual de marca\archivos_base\JPG base\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Waldemar\Desktop\MIT - Matadero Insular de Tenerife\Manual de marca\archivos_base\JPG base\Cabece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71" w:type="dxa"/>
        </w:tcPr>
        <w:tbl>
          <w:tblPr>
            <w:tblW w:w="0" w:type="auto"/>
            <w:tblInd w:w="1692" w:type="dxa"/>
            <w:tblCellMar>
              <w:right w:w="0" w:type="dxa"/>
            </w:tblCellMar>
            <w:tblLook w:val="04A0" w:firstRow="1" w:lastRow="0" w:firstColumn="1" w:lastColumn="0" w:noHBand="0" w:noVBand="1"/>
          </w:tblPr>
          <w:tblGrid>
            <w:gridCol w:w="2967"/>
            <w:gridCol w:w="2386"/>
          </w:tblGrid>
          <w:tr w:rsidR="007370E3" w14:paraId="61148CB0" w14:textId="77777777" w:rsidTr="00443B9C">
            <w:trPr>
              <w:trHeight w:val="865"/>
            </w:trPr>
            <w:tc>
              <w:tcPr>
                <w:tcW w:w="2967" w:type="dxa"/>
                <w:tcBorders>
                  <w:left w:val="single" w:sz="8" w:space="0" w:color="7F7F7F"/>
                  <w:right w:val="single" w:sz="8" w:space="0" w:color="7F7F7F"/>
                </w:tcBorders>
              </w:tcPr>
              <w:p w14:paraId="599806A7" w14:textId="77777777" w:rsidR="007370E3" w:rsidRPr="003858C2" w:rsidRDefault="007370E3" w:rsidP="00EA41B2">
                <w:pPr>
                  <w:pStyle w:val="Encabezado"/>
                  <w:contextualSpacing/>
                  <w:rPr>
                    <w:color w:val="7F7F7F"/>
                    <w:sz w:val="16"/>
                    <w:szCs w:val="16"/>
                  </w:rPr>
                </w:pPr>
                <w:r w:rsidRPr="003858C2">
                  <w:rPr>
                    <w:color w:val="7F7F7F"/>
                    <w:sz w:val="16"/>
                    <w:szCs w:val="16"/>
                  </w:rPr>
                  <w:t>C/ Alfredo Hernández s/</w:t>
                </w:r>
                <w:proofErr w:type="spellStart"/>
                <w:r w:rsidRPr="003858C2">
                  <w:rPr>
                    <w:color w:val="7F7F7F"/>
                    <w:sz w:val="16"/>
                    <w:szCs w:val="16"/>
                  </w:rPr>
                  <w:t>nº</w:t>
                </w:r>
                <w:proofErr w:type="spellEnd"/>
              </w:p>
              <w:p w14:paraId="384414BA" w14:textId="77777777" w:rsidR="007370E3" w:rsidRPr="003858C2" w:rsidRDefault="007370E3" w:rsidP="00EA41B2">
                <w:pPr>
                  <w:pStyle w:val="Encabezado"/>
                  <w:contextualSpacing/>
                  <w:rPr>
                    <w:color w:val="7F7F7F"/>
                    <w:sz w:val="16"/>
                    <w:szCs w:val="16"/>
                  </w:rPr>
                </w:pPr>
                <w:r>
                  <w:rPr>
                    <w:color w:val="7F7F7F"/>
                    <w:sz w:val="16"/>
                    <w:szCs w:val="16"/>
                  </w:rPr>
                  <w:t>El O</w:t>
                </w:r>
                <w:r w:rsidRPr="003858C2">
                  <w:rPr>
                    <w:color w:val="7F7F7F"/>
                    <w:sz w:val="16"/>
                    <w:szCs w:val="16"/>
                  </w:rPr>
                  <w:t>rtigal - 38297 La Laguna</w:t>
                </w:r>
              </w:p>
              <w:p w14:paraId="26DBF82B" w14:textId="77777777" w:rsidR="007370E3" w:rsidRPr="003858C2" w:rsidRDefault="007370E3" w:rsidP="00EA41B2">
                <w:pPr>
                  <w:pStyle w:val="Encabezado"/>
                  <w:contextualSpacing/>
                  <w:rPr>
                    <w:color w:val="7F7F7F"/>
                    <w:sz w:val="16"/>
                    <w:szCs w:val="16"/>
                  </w:rPr>
                </w:pPr>
                <w:r w:rsidRPr="003858C2">
                  <w:rPr>
                    <w:color w:val="7F7F7F"/>
                    <w:sz w:val="16"/>
                    <w:szCs w:val="16"/>
                  </w:rPr>
                  <w:t xml:space="preserve">Santa Cruz de Tenerife </w:t>
                </w:r>
              </w:p>
              <w:p w14:paraId="5FCC3FDE" w14:textId="77777777" w:rsidR="007370E3" w:rsidRPr="003858C2" w:rsidRDefault="007370E3" w:rsidP="00EA41B2">
                <w:pPr>
                  <w:pStyle w:val="Encabezado"/>
                  <w:contextualSpacing/>
                  <w:rPr>
                    <w:color w:val="7F7F7F"/>
                    <w:sz w:val="16"/>
                    <w:szCs w:val="16"/>
                  </w:rPr>
                </w:pPr>
                <w:r w:rsidRPr="003858C2">
                  <w:rPr>
                    <w:color w:val="7F7F7F"/>
                    <w:sz w:val="16"/>
                    <w:szCs w:val="16"/>
                  </w:rPr>
                  <w:t>(Islas Canarias)</w:t>
                </w:r>
              </w:p>
            </w:tc>
            <w:tc>
              <w:tcPr>
                <w:tcW w:w="2386" w:type="dxa"/>
                <w:tcBorders>
                  <w:left w:val="single" w:sz="8" w:space="0" w:color="7F7F7F"/>
                </w:tcBorders>
              </w:tcPr>
              <w:p w14:paraId="39BB14F8" w14:textId="77777777" w:rsidR="007370E3" w:rsidRPr="003858C2" w:rsidRDefault="007370E3" w:rsidP="00EA41B2">
                <w:pPr>
                  <w:pStyle w:val="Encabezado"/>
                  <w:ind w:right="7"/>
                  <w:contextualSpacing/>
                  <w:rPr>
                    <w:color w:val="7F7F7F"/>
                    <w:sz w:val="16"/>
                    <w:szCs w:val="16"/>
                  </w:rPr>
                </w:pPr>
                <w:r w:rsidRPr="003858C2">
                  <w:rPr>
                    <w:color w:val="7F7F7F"/>
                    <w:sz w:val="16"/>
                    <w:szCs w:val="16"/>
                  </w:rPr>
                  <w:t>T. 922 639 024</w:t>
                </w:r>
              </w:p>
              <w:p w14:paraId="59204875" w14:textId="77777777" w:rsidR="007370E3" w:rsidRPr="003858C2" w:rsidRDefault="007370E3" w:rsidP="00EA41B2">
                <w:pPr>
                  <w:pStyle w:val="Encabezado"/>
                  <w:ind w:right="7"/>
                  <w:contextualSpacing/>
                  <w:rPr>
                    <w:color w:val="7F7F7F"/>
                    <w:sz w:val="16"/>
                    <w:szCs w:val="16"/>
                  </w:rPr>
                </w:pPr>
                <w:r w:rsidRPr="003858C2">
                  <w:rPr>
                    <w:color w:val="7F7F7F"/>
                    <w:sz w:val="16"/>
                    <w:szCs w:val="16"/>
                  </w:rPr>
                  <w:t>F. 922 637 454</w:t>
                </w:r>
              </w:p>
              <w:p w14:paraId="46888C97" w14:textId="77777777" w:rsidR="007370E3" w:rsidRPr="003858C2" w:rsidRDefault="007370E3" w:rsidP="00EA41B2">
                <w:pPr>
                  <w:pStyle w:val="Encabezado"/>
                  <w:ind w:right="7"/>
                  <w:contextualSpacing/>
                  <w:rPr>
                    <w:color w:val="7F7F7F"/>
                    <w:sz w:val="16"/>
                    <w:szCs w:val="16"/>
                  </w:rPr>
                </w:pPr>
                <w:r w:rsidRPr="003858C2">
                  <w:rPr>
                    <w:color w:val="7F7F7F"/>
                    <w:sz w:val="16"/>
                    <w:szCs w:val="16"/>
                  </w:rPr>
                  <w:t>E. mit@mitfe.com</w:t>
                </w:r>
              </w:p>
              <w:p w14:paraId="7F865FC2" w14:textId="77777777" w:rsidR="007370E3" w:rsidRPr="003858C2" w:rsidRDefault="007370E3" w:rsidP="00EA41B2">
                <w:pPr>
                  <w:pStyle w:val="Encabezado"/>
                  <w:ind w:right="7"/>
                  <w:contextualSpacing/>
                  <w:rPr>
                    <w:color w:val="7F7F7F"/>
                    <w:sz w:val="16"/>
                    <w:szCs w:val="16"/>
                  </w:rPr>
                </w:pPr>
                <w:r w:rsidRPr="003858C2">
                  <w:rPr>
                    <w:color w:val="7F7F7F"/>
                    <w:sz w:val="16"/>
                    <w:szCs w:val="16"/>
                  </w:rPr>
                  <w:t>www.mitfe.com</w:t>
                </w:r>
              </w:p>
            </w:tc>
          </w:tr>
        </w:tbl>
        <w:p w14:paraId="195AE521" w14:textId="77777777" w:rsidR="007370E3" w:rsidRDefault="007370E3" w:rsidP="007370E3">
          <w:pPr>
            <w:pStyle w:val="Heading"/>
            <w:tabs>
              <w:tab w:val="left" w:pos="5403"/>
            </w:tabs>
          </w:pPr>
        </w:p>
      </w:tc>
    </w:tr>
  </w:tbl>
  <w:p w14:paraId="12D5FA4C" w14:textId="680708A0" w:rsidR="00A9434F" w:rsidRDefault="00A9434F" w:rsidP="00443B9C">
    <w:pPr>
      <w:pStyle w:val="Heading"/>
      <w:tabs>
        <w:tab w:val="left" w:pos="540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2A"/>
    <w:rsid w:val="0005361B"/>
    <w:rsid w:val="000E058A"/>
    <w:rsid w:val="00123AE6"/>
    <w:rsid w:val="001441BF"/>
    <w:rsid w:val="00172303"/>
    <w:rsid w:val="001A3B30"/>
    <w:rsid w:val="003E045A"/>
    <w:rsid w:val="00424808"/>
    <w:rsid w:val="00443B9C"/>
    <w:rsid w:val="00487905"/>
    <w:rsid w:val="004F52AB"/>
    <w:rsid w:val="0058289B"/>
    <w:rsid w:val="005E6839"/>
    <w:rsid w:val="006A3564"/>
    <w:rsid w:val="007231B1"/>
    <w:rsid w:val="00726D22"/>
    <w:rsid w:val="007370E3"/>
    <w:rsid w:val="00741E2E"/>
    <w:rsid w:val="00760351"/>
    <w:rsid w:val="007D5426"/>
    <w:rsid w:val="008242F0"/>
    <w:rsid w:val="0082646F"/>
    <w:rsid w:val="008601FB"/>
    <w:rsid w:val="008F6239"/>
    <w:rsid w:val="00916E93"/>
    <w:rsid w:val="009F2EF2"/>
    <w:rsid w:val="00A26D7A"/>
    <w:rsid w:val="00A32FB5"/>
    <w:rsid w:val="00A835C7"/>
    <w:rsid w:val="00A9434F"/>
    <w:rsid w:val="00AB449B"/>
    <w:rsid w:val="00B34BD8"/>
    <w:rsid w:val="00B51FD0"/>
    <w:rsid w:val="00B66C64"/>
    <w:rsid w:val="00BF77A6"/>
    <w:rsid w:val="00C11BC8"/>
    <w:rsid w:val="00C82BC8"/>
    <w:rsid w:val="00D918FE"/>
    <w:rsid w:val="00DA19F7"/>
    <w:rsid w:val="00E32762"/>
    <w:rsid w:val="00E4392C"/>
    <w:rsid w:val="00E64F2A"/>
    <w:rsid w:val="00EA41B2"/>
    <w:rsid w:val="00EF17C9"/>
    <w:rsid w:val="00F06B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BF9702"/>
  <w15:docId w15:val="{63294C6F-EEB9-422B-96E6-68630256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92C"/>
    <w:pPr>
      <w:suppressAutoHyphens/>
      <w:spacing w:after="200" w:line="276" w:lineRule="auto"/>
    </w:pPr>
    <w:rPr>
      <w:rFonts w:ascii="Calibri" w:eastAsia="Calibri" w:hAnsi="Calibri" w:cs="Calibri"/>
      <w:sz w:val="22"/>
      <w:szCs w:val="22"/>
      <w:lang w:eastAsia="ar-SA"/>
    </w:rPr>
  </w:style>
  <w:style w:type="paragraph" w:styleId="Ttulo1">
    <w:name w:val="heading 1"/>
    <w:basedOn w:val="Normal"/>
    <w:next w:val="Normal"/>
    <w:uiPriority w:val="9"/>
    <w:qFormat/>
    <w:pPr>
      <w:keepNext/>
      <w:spacing w:after="0" w:line="240" w:lineRule="auto"/>
      <w:jc w:val="center"/>
      <w:outlineLvl w:val="0"/>
    </w:pPr>
    <w:rPr>
      <w:rFonts w:ascii="Century Gothic" w:eastAsia="Times New Roman" w:hAnsi="Century Gothic" w:cs="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spacing w:after="200" w:line="276" w:lineRule="auto"/>
    </w:pPr>
    <w:rPr>
      <w:rFonts w:ascii="Calibri" w:eastAsia="Calibri" w:hAnsi="Calibri" w:cs="Calibri"/>
      <w:kern w:val="3"/>
      <w:sz w:val="22"/>
      <w:szCs w:val="22"/>
      <w:lang w:eastAsia="zh-CN"/>
    </w:rPr>
  </w:style>
  <w:style w:type="paragraph" w:styleId="Textodeglobo">
    <w:name w:val="Balloon Text"/>
    <w:basedOn w:val="Normal"/>
    <w:pPr>
      <w:spacing w:after="0" w:line="240" w:lineRule="auto"/>
    </w:pPr>
    <w:rPr>
      <w:rFonts w:ascii="Tahoma" w:hAnsi="Tahoma" w:cs="Tahoma"/>
      <w:sz w:val="16"/>
      <w:szCs w:val="16"/>
    </w:rPr>
  </w:style>
  <w:style w:type="paragraph" w:customStyle="1" w:styleId="Heading">
    <w:name w:val="Heading"/>
    <w:basedOn w:val="Normal"/>
    <w:pPr>
      <w:spacing w:after="0" w:line="240" w:lineRule="auto"/>
    </w:pPr>
  </w:style>
  <w:style w:type="paragraph" w:customStyle="1" w:styleId="Textbody">
    <w:name w:val="Text body"/>
    <w:basedOn w:val="Standard"/>
    <w:pPr>
      <w:spacing w:after="120"/>
    </w:pPr>
  </w:style>
  <w:style w:type="paragraph" w:styleId="Lista">
    <w:name w:val="List"/>
    <w:basedOn w:val="Textoindependiente"/>
    <w:rPr>
      <w:rFonts w:cs="Tahoma"/>
    </w:rPr>
  </w:style>
  <w:style w:type="paragraph" w:styleId="Textoindependiente">
    <w:name w:val="Body Text"/>
    <w:basedOn w:val="Normal"/>
    <w:pPr>
      <w:spacing w:after="120"/>
    </w:pPr>
  </w:style>
  <w:style w:type="paragraph" w:styleId="Piedepgina">
    <w:name w:val="footer"/>
    <w:basedOn w:val="Normal"/>
    <w:pPr>
      <w:spacing w:after="0" w:line="240" w:lineRule="auto"/>
    </w:p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Descripcin">
    <w:name w:val="caption"/>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Standard"/>
    <w:pPr>
      <w:widowControl w:val="0"/>
      <w:suppressLineNumbers/>
      <w:spacing w:after="0" w:line="240" w:lineRule="auto"/>
    </w:pPr>
    <w:rPr>
      <w:rFonts w:ascii="Times New Roman" w:eastAsia="SimSun" w:hAnsi="Times New Roman" w:cs="Lucida Sans"/>
      <w:sz w:val="24"/>
      <w:szCs w:val="24"/>
      <w:lang w:bidi="hi-IN"/>
    </w:rPr>
  </w:style>
  <w:style w:type="paragraph" w:customStyle="1" w:styleId="TableHeading">
    <w:name w:val="Table Heading"/>
    <w:basedOn w:val="TableContents"/>
    <w:pPr>
      <w:jc w:val="center"/>
    </w:pPr>
    <w:rPr>
      <w:b/>
      <w:bCs/>
    </w:rPr>
  </w:style>
  <w:style w:type="paragraph" w:customStyle="1" w:styleId="Framecontents">
    <w:name w:val="Frame contents"/>
    <w:basedOn w:val="Textoindependiente"/>
  </w:style>
  <w:style w:type="paragraph" w:styleId="Prrafodelista">
    <w:name w:val="List Paragraph"/>
    <w:basedOn w:val="Normal"/>
    <w:pPr>
      <w:ind w:left="720"/>
    </w:pPr>
  </w:style>
  <w:style w:type="paragraph" w:customStyle="1" w:styleId="Textoindependiente21">
    <w:name w:val="Texto independiente 21"/>
    <w:basedOn w:val="Normal"/>
    <w:pPr>
      <w:spacing w:after="0" w:line="240" w:lineRule="auto"/>
    </w:pPr>
    <w:rPr>
      <w:rFonts w:ascii="Times New Roman" w:eastAsia="Times New Roman" w:hAnsi="Times New Roman" w:cs="Times New Roman"/>
      <w:b/>
      <w:sz w:val="28"/>
      <w:szCs w:val="20"/>
      <w:lang w:eastAsia="es-ES"/>
    </w:rPr>
  </w:style>
  <w:style w:type="paragraph" w:customStyle="1" w:styleId="Default">
    <w:name w:val="Default"/>
    <w:pPr>
      <w:suppressAutoHyphens/>
      <w:autoSpaceDE w:val="0"/>
      <w:spacing w:after="0" w:line="240" w:lineRule="auto"/>
    </w:pPr>
    <w:rPr>
      <w:rFonts w:ascii="Verdana" w:eastAsia="Calibri" w:hAnsi="Verdana" w:cs="Verdana"/>
      <w:color w:val="000000"/>
      <w:sz w:val="24"/>
      <w:szCs w:val="24"/>
      <w:lang w:eastAsia="en-US"/>
    </w:rPr>
  </w:style>
  <w:style w:type="paragraph" w:styleId="Encabezado">
    <w:name w:val="header"/>
    <w:basedOn w:val="Standard"/>
    <w:uiPriority w:val="99"/>
    <w:pPr>
      <w:suppressLineNumbers/>
      <w:tabs>
        <w:tab w:val="center" w:pos="4819"/>
        <w:tab w:val="right" w:pos="9638"/>
      </w:tabs>
    </w:pPr>
  </w:style>
  <w:style w:type="character" w:customStyle="1" w:styleId="Fuentedeprrafopredeter1">
    <w:name w:val="Fuente de párrafo predeter.1"/>
  </w:style>
  <w:style w:type="character" w:customStyle="1" w:styleId="EncabezadoCar">
    <w:name w:val="Encabezado Car"/>
    <w:basedOn w:val="Fuentedeprrafopredeter1"/>
    <w:uiPriority w:val="99"/>
  </w:style>
  <w:style w:type="character" w:customStyle="1" w:styleId="PiedepginaCar">
    <w:name w:val="Pie de página Car"/>
    <w:basedOn w:val="Fuentedeprrafopredeter1"/>
  </w:style>
  <w:style w:type="character" w:customStyle="1" w:styleId="TextodegloboCar">
    <w:name w:val="Texto de globo Car"/>
    <w:basedOn w:val="Fuentedeprrafopredeter1"/>
    <w:rPr>
      <w:rFonts w:ascii="Tahoma" w:hAnsi="Tahoma" w:cs="Tahoma"/>
      <w:sz w:val="16"/>
      <w:szCs w:val="16"/>
    </w:rPr>
  </w:style>
  <w:style w:type="character" w:customStyle="1" w:styleId="Ttulo1Car">
    <w:name w:val="Título 1 Car"/>
    <w:basedOn w:val="Fuentedeprrafopredeter"/>
    <w:rPr>
      <w:rFonts w:ascii="Century Gothic" w:hAnsi="Century Gothic"/>
      <w:b/>
      <w:sz w:val="24"/>
      <w:u w:val="single"/>
    </w:rPr>
  </w:style>
  <w:style w:type="character" w:customStyle="1" w:styleId="EstiloA3">
    <w:name w:val="Estilo A3"/>
    <w:rPr>
      <w:rFonts w:ascii="Trebuchet MS" w:hAnsi="Trebuchet MS"/>
      <w:color w:val="000000"/>
      <w:spacing w:val="1"/>
      <w:kern w:val="0"/>
      <w:sz w:val="22"/>
    </w:rPr>
  </w:style>
  <w:style w:type="table" w:styleId="Tablaconcuadrcula">
    <w:name w:val="Table Grid"/>
    <w:basedOn w:val="Tablanormal"/>
    <w:uiPriority w:val="39"/>
    <w:rsid w:val="0073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8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UDAS%20Y%20SUBVENCIONES%201.odt\Plantilla%20fa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fax</Template>
  <TotalTime>29</TotalTime>
  <Pages>5</Pages>
  <Words>874</Words>
  <Characters>4809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dc:description/>
  <cp:lastModifiedBy>Contratación</cp:lastModifiedBy>
  <cp:revision>6</cp:revision>
  <cp:lastPrinted>2020-06-09T11:16:00Z</cp:lastPrinted>
  <dcterms:created xsi:type="dcterms:W3CDTF">2024-03-15T10:08:00Z</dcterms:created>
  <dcterms:modified xsi:type="dcterms:W3CDTF">2026-05-07T07:10:00Z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3082-10.1.0.5671</vt:lpwstr>
  </property>
</Properties>
</file>